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fe1bd16" w14:textId="fe1bd16">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Еңбекке уақытша жарамсыздыққа сараптама жүргізу, сондай-ақ еңбекке уақытша жарамсыздық парағын немесе анықтамасын беру қағидаларын бекіту туралы</w:t>
      </w:r>
    </w:p>
    <w:p>
      <w:pPr>
        <w:spacing w:after="0"/>
        <w:ind w:left="0"/>
        <w:jc w:val="both"/>
      </w:pPr>
      <w:r>
        <w:rPr>
          <w:rFonts w:ascii="Times New Roman"/>
          <w:b w:val="false"/>
          <w:i w:val="false"/>
          <w:color w:val="000000"/>
          <w:sz w:val="28"/>
        </w:rPr>
        <w:t>Қазақстан Республикасы Денсаулық сақтау министрінің 2020 жылғы 18 қарашадағы № ҚР ДСМ-198/2020 бұйрығы. Қазақстан Республикасының Әділет министрлігінде 2020 жылғы 20 қарашада № 21660 болып тіркелді</w:t>
      </w:r>
    </w:p>
    <w:p>
      <w:pPr>
        <w:spacing w:after="0"/>
        <w:ind w:left="0"/>
        <w:jc w:val="both"/>
      </w:pPr>
      <w:bookmarkStart w:name="z1" w:id="0"/>
      <w:r>
        <w:rPr>
          <w:rFonts w:ascii="Times New Roman"/>
          <w:b w:val="false"/>
          <w:i w:val="false"/>
          <w:color w:val="000000"/>
          <w:sz w:val="28"/>
        </w:rPr>
        <w:t xml:space="preserve">
      "Халық денсаулығы және денсаулық сақтау жүйесі туралы" Қазақстан Республикасының 2020 жылғы 7 шілдедегі Кодексінің 89-бабының </w:t>
      </w:r>
      <w:r>
        <w:rPr>
          <w:rFonts w:ascii="Times New Roman"/>
          <w:b w:val="false"/>
          <w:i w:val="false"/>
          <w:color w:val="000000"/>
          <w:sz w:val="28"/>
        </w:rPr>
        <w:t>2-тармағына</w:t>
      </w:r>
      <w:r>
        <w:rPr>
          <w:rFonts w:ascii="Times New Roman"/>
          <w:b w:val="false"/>
          <w:i w:val="false"/>
          <w:color w:val="000000"/>
          <w:sz w:val="28"/>
        </w:rPr>
        <w:t xml:space="preserve"> және "Мемлекеттік көрсетілетін қызметтер туралы" 2013 жылғы 15 сәуірдегі Қазақстан Республикасының Заңы </w:t>
      </w:r>
      <w:r>
        <w:rPr>
          <w:rFonts w:ascii="Times New Roman"/>
          <w:b w:val="false"/>
          <w:i w:val="false"/>
          <w:color w:val="000000"/>
          <w:sz w:val="28"/>
        </w:rPr>
        <w:t>10-бабының</w:t>
      </w:r>
      <w:r>
        <w:rPr>
          <w:rFonts w:ascii="Times New Roman"/>
          <w:b w:val="false"/>
          <w:i w:val="false"/>
          <w:color w:val="000000"/>
          <w:sz w:val="28"/>
        </w:rPr>
        <w:t xml:space="preserve"> 1-тармағына сәйкес БҰЙЫРАМЫН:</w:t>
      </w:r>
    </w:p>
    <w:bookmarkEnd w:id="0"/>
    <w:bookmarkStart w:name="z2" w:id="1"/>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Еңбекке уақытша жарамсыздыққа сараптама жүргізу, сондай-ақ еңбекке уақытша жарамсыздық парағын немесе анықтамасын беру қағидалары бекітілсін.</w:t>
      </w:r>
    </w:p>
    <w:bookmarkEnd w:id="1"/>
    <w:bookmarkStart w:name="z3" w:id="2"/>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Қазақстан Республикасы Денсаулық сақтау министрлігінің кейбір бұйрықтарының күші жойылсын.</w:t>
      </w:r>
    </w:p>
    <w:bookmarkEnd w:id="2"/>
    <w:bookmarkStart w:name="z4" w:id="3"/>
    <w:p>
      <w:pPr>
        <w:spacing w:after="0"/>
        <w:ind w:left="0"/>
        <w:jc w:val="both"/>
      </w:pPr>
      <w:r>
        <w:rPr>
          <w:rFonts w:ascii="Times New Roman"/>
          <w:b w:val="false"/>
          <w:i w:val="false"/>
          <w:color w:val="000000"/>
          <w:sz w:val="28"/>
        </w:rPr>
        <w:t>
      3. Қазақстан Республикасы Денсаулық сақтау министрлігінің Медициналық көмекті ұйымдастыру департаменті Қазақстан Республикасының заңнамасында белгіленген тәртіппен:</w:t>
      </w:r>
    </w:p>
    <w:bookmarkEnd w:id="3"/>
    <w:bookmarkStart w:name="z5" w:id="4"/>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bookmarkEnd w:id="4"/>
    <w:bookmarkStart w:name="z6" w:id="5"/>
    <w:p>
      <w:pPr>
        <w:spacing w:after="0"/>
        <w:ind w:left="0"/>
        <w:jc w:val="both"/>
      </w:pPr>
      <w:r>
        <w:rPr>
          <w:rFonts w:ascii="Times New Roman"/>
          <w:b w:val="false"/>
          <w:i w:val="false"/>
          <w:color w:val="000000"/>
          <w:sz w:val="28"/>
        </w:rPr>
        <w:t>
      2) осы бұйрықты Қазақстан Республикасы Денсаулық сақтау министрлігінің интернет-ресурсына орналастыруды;</w:t>
      </w:r>
    </w:p>
    <w:bookmarkEnd w:id="5"/>
    <w:bookmarkStart w:name="z7" w:id="6"/>
    <w:p>
      <w:pPr>
        <w:spacing w:after="0"/>
        <w:ind w:left="0"/>
        <w:jc w:val="both"/>
      </w:pPr>
      <w:r>
        <w:rPr>
          <w:rFonts w:ascii="Times New Roman"/>
          <w:b w:val="false"/>
          <w:i w:val="false"/>
          <w:color w:val="000000"/>
          <w:sz w:val="28"/>
        </w:rPr>
        <w:t xml:space="preserve">
      3) осы бұйрықты Қазақстан Республикасы Әділет министрлігінде мемлекеттік тіркегеннен кейін он жұмыс күні ішінде Қазақстан Республикасы Денсаулық сақтау министрлігінің Заң департаментіне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тармақшаларда</w:t>
      </w:r>
      <w:r>
        <w:rPr>
          <w:rFonts w:ascii="Times New Roman"/>
          <w:b w:val="false"/>
          <w:i w:val="false"/>
          <w:color w:val="000000"/>
          <w:sz w:val="28"/>
        </w:rPr>
        <w:t xml:space="preserve"> көзделген іс-шаралардың орындалуы туралы мәліметтерді ұсынуды қамтамасыз етсін.</w:t>
      </w:r>
    </w:p>
    <w:bookmarkEnd w:id="6"/>
    <w:bookmarkStart w:name="z8" w:id="7"/>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Денсаулық сақтау вице-министріне жүктелсін.</w:t>
      </w:r>
    </w:p>
    <w:bookmarkEnd w:id="7"/>
    <w:bookmarkStart w:name="z9" w:id="8"/>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 </w:t>
            </w:r>
            <w:r>
              <w:br/>
            </w:r>
            <w:r>
              <w:rPr>
                <w:rFonts w:ascii="Times New Roman"/>
                <w:b w:val="false"/>
                <w:i/>
                <w:color w:val="000000"/>
                <w:sz w:val="20"/>
              </w:rPr>
              <w:t>Денсаулық сақтау министрі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Цой</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w:t>
            </w:r>
            <w:r>
              <w:br/>
            </w:r>
            <w:r>
              <w:rPr>
                <w:rFonts w:ascii="Times New Roman"/>
                <w:b w:val="false"/>
                <w:i w:val="false"/>
                <w:color w:val="000000"/>
                <w:sz w:val="20"/>
              </w:rPr>
              <w:t>2020 жылғы 18 қарашасы</w:t>
            </w:r>
            <w:r>
              <w:br/>
            </w:r>
            <w:r>
              <w:rPr>
                <w:rFonts w:ascii="Times New Roman"/>
                <w:b w:val="false"/>
                <w:i w:val="false"/>
                <w:color w:val="000000"/>
                <w:sz w:val="20"/>
              </w:rPr>
              <w:t>№ ҚР ДСМ-198/2020</w:t>
            </w:r>
            <w:r>
              <w:br/>
            </w:r>
            <w:r>
              <w:rPr>
                <w:rFonts w:ascii="Times New Roman"/>
                <w:b w:val="false"/>
                <w:i w:val="false"/>
                <w:color w:val="000000"/>
                <w:sz w:val="20"/>
              </w:rPr>
              <w:t>Бұйрыққа1-қосымша</w:t>
            </w:r>
          </w:p>
        </w:tc>
      </w:tr>
    </w:tbl>
    <w:bookmarkStart w:name="z11" w:id="9"/>
    <w:p>
      <w:pPr>
        <w:spacing w:after="0"/>
        <w:ind w:left="0"/>
        <w:jc w:val="left"/>
      </w:pPr>
      <w:r>
        <w:rPr>
          <w:rFonts w:ascii="Times New Roman"/>
          <w:b/>
          <w:i w:val="false"/>
          <w:color w:val="000000"/>
        </w:rPr>
        <w:t xml:space="preserve"> Еңбекке уақытша жарамсыздыққа сараптама жүргізу, сондай-ақ еңбекке уақытша жарамсыздық парағын немесе анықтамасын беру қағидалары</w:t>
      </w:r>
    </w:p>
    <w:bookmarkEnd w:id="9"/>
    <w:bookmarkStart w:name="z12" w:id="10"/>
    <w:p>
      <w:pPr>
        <w:spacing w:after="0"/>
        <w:ind w:left="0"/>
        <w:jc w:val="left"/>
      </w:pPr>
      <w:r>
        <w:rPr>
          <w:rFonts w:ascii="Times New Roman"/>
          <w:b/>
          <w:i w:val="false"/>
          <w:color w:val="000000"/>
        </w:rPr>
        <w:t xml:space="preserve"> 1-тарау. Жалпы ережелер</w:t>
      </w:r>
    </w:p>
    <w:bookmarkEnd w:id="10"/>
    <w:bookmarkStart w:name="z13" w:id="11"/>
    <w:p>
      <w:pPr>
        <w:spacing w:after="0"/>
        <w:ind w:left="0"/>
        <w:jc w:val="both"/>
      </w:pPr>
      <w:r>
        <w:rPr>
          <w:rFonts w:ascii="Times New Roman"/>
          <w:b w:val="false"/>
          <w:i w:val="false"/>
          <w:color w:val="000000"/>
          <w:sz w:val="28"/>
        </w:rPr>
        <w:t xml:space="preserve">
      1. Осы Еңбекке уақытша жарамсыздыққа сараптама жүргізу, сондай-ақ еңбекке уақытша жарамсыздық парағын немесе анықтамасын беру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"Халық денсаулығы және денсаулық сақтау жүйесі туралы" Қазақстан Республикасының 2020 жылғы 7 шілдедегі Кодексінің 89-бабының </w:t>
      </w:r>
      <w:r>
        <w:rPr>
          <w:rFonts w:ascii="Times New Roman"/>
          <w:b w:val="false"/>
          <w:i w:val="false"/>
          <w:color w:val="000000"/>
          <w:sz w:val="28"/>
        </w:rPr>
        <w:t>2-тармағына</w:t>
      </w:r>
      <w:r>
        <w:rPr>
          <w:rFonts w:ascii="Times New Roman"/>
          <w:b w:val="false"/>
          <w:i w:val="false"/>
          <w:color w:val="000000"/>
          <w:sz w:val="28"/>
        </w:rPr>
        <w:t xml:space="preserve"> және "Мемлекеттік көрсетілетін қызметтер туралы" 2013 жылғы 15 сәуірдегі Қазақстан Республикасының Заңы </w:t>
      </w:r>
      <w:r>
        <w:rPr>
          <w:rFonts w:ascii="Times New Roman"/>
          <w:b w:val="false"/>
          <w:i w:val="false"/>
          <w:color w:val="000000"/>
          <w:sz w:val="28"/>
        </w:rPr>
        <w:t>10-бабының</w:t>
      </w:r>
      <w:r>
        <w:rPr>
          <w:rFonts w:ascii="Times New Roman"/>
          <w:b w:val="false"/>
          <w:i w:val="false"/>
          <w:color w:val="000000"/>
          <w:sz w:val="28"/>
        </w:rPr>
        <w:t xml:space="preserve"> 1-тармағына сәйкес әзірленді және медициналық ұйымдардың еңбекке уақытша жарамсыздыққа сараптама жүргізу, еңбекке уақытша жарамсыздықты куәландыратын құжаттар беру тәртібін айқындайды.</w:t>
      </w:r>
    </w:p>
    <w:bookmarkEnd w:id="11"/>
    <w:bookmarkStart w:name="z14" w:id="12"/>
    <w:p>
      <w:pPr>
        <w:spacing w:after="0"/>
        <w:ind w:left="0"/>
        <w:jc w:val="both"/>
      </w:pPr>
      <w:r>
        <w:rPr>
          <w:rFonts w:ascii="Times New Roman"/>
          <w:b w:val="false"/>
          <w:i w:val="false"/>
          <w:color w:val="000000"/>
          <w:sz w:val="28"/>
        </w:rPr>
        <w:t>
      2. Осы Қағидаларда мынадай ұғымдар пайдаланылады:</w:t>
      </w:r>
    </w:p>
    <w:bookmarkEnd w:id="12"/>
    <w:bookmarkStart w:name="z15" w:id="13"/>
    <w:p>
      <w:pPr>
        <w:spacing w:after="0"/>
        <w:ind w:left="0"/>
        <w:jc w:val="both"/>
      </w:pPr>
      <w:r>
        <w:rPr>
          <w:rFonts w:ascii="Times New Roman"/>
          <w:b w:val="false"/>
          <w:i w:val="false"/>
          <w:color w:val="000000"/>
          <w:sz w:val="28"/>
        </w:rPr>
        <w:t>
      1) денсаулық сақтау саласындағы уәкілетті орган (бұдан әрі - уәкілетті орган) – Қазақстан Республикасы азаматтарының денсаулығын сақтау, медицина және фармацевтика ғылымы, медициналық және фармацевтикалық білім беру, халықтың санитариялық-эпидемиологиялық саламаттылығы, дәрілік заттар мен медициналық бұйымдардың айналысы, медициналық қызметтер (көмек) көрсетудің сапасы саласында басшылықты және салааралық үйлестіруді жүзеге асыратын орталық атқарушы орган;</w:t>
      </w:r>
    </w:p>
    <w:bookmarkEnd w:id="13"/>
    <w:bookmarkStart w:name="z16" w:id="14"/>
    <w:p>
      <w:pPr>
        <w:spacing w:after="0"/>
        <w:ind w:left="0"/>
        <w:jc w:val="both"/>
      </w:pPr>
      <w:r>
        <w:rPr>
          <w:rFonts w:ascii="Times New Roman"/>
          <w:b w:val="false"/>
          <w:i w:val="false"/>
          <w:color w:val="000000"/>
          <w:sz w:val="28"/>
        </w:rPr>
        <w:t>
      2) еңбекке уақытша жарамсыздық парағы – адамдардың еңбекке уақытша жарамсыздығын куәландыратын, жұмыстан уақытша босату және еңбекке уақытша жарамсыздығы бойынша жәрдемақы алу құқығын растайтын құжат;</w:t>
      </w:r>
    </w:p>
    <w:bookmarkEnd w:id="14"/>
    <w:bookmarkStart w:name="z17" w:id="15"/>
    <w:p>
      <w:pPr>
        <w:spacing w:after="0"/>
        <w:ind w:left="0"/>
        <w:jc w:val="both"/>
      </w:pPr>
      <w:r>
        <w:rPr>
          <w:rFonts w:ascii="Times New Roman"/>
          <w:b w:val="false"/>
          <w:i w:val="false"/>
          <w:color w:val="000000"/>
          <w:sz w:val="28"/>
        </w:rPr>
        <w:t>
      3) еңбекке уақытша жарамсыздық анықтамасы – жәрдемақы алмай жұмыстан (оқудан) босату үшін негіз болып табылатын, еңбекке жарамсыздық фактісін куәландыратын құжат;</w:t>
      </w:r>
    </w:p>
    <w:bookmarkEnd w:id="15"/>
    <w:bookmarkStart w:name="z18" w:id="16"/>
    <w:p>
      <w:pPr>
        <w:spacing w:after="0"/>
        <w:ind w:left="0"/>
        <w:jc w:val="both"/>
      </w:pPr>
      <w:r>
        <w:rPr>
          <w:rFonts w:ascii="Times New Roman"/>
          <w:b w:val="false"/>
          <w:i w:val="false"/>
          <w:color w:val="000000"/>
          <w:sz w:val="28"/>
        </w:rPr>
        <w:t>
      4) көрсетілетін қызметті алушы – орталық мемлекеттік органдарды, Қазақстан Республикасының шетелдегі мекемелерін, облыстардың, республикалық маңызы бар қалалардың, астананың, аудандардың, облыстық маңызы бар қалалардың жергілікті атқарушы органдарын, қаладағы аудандардың, аудандық маңызы бар қалалардың, кенттердің, ауылдардың, ауылдық округтердің әкімдерін қоспағанда, жеке және заңды тұлғалар;</w:t>
      </w:r>
    </w:p>
    <w:bookmarkEnd w:id="16"/>
    <w:bookmarkStart w:name="z19" w:id="17"/>
    <w:p>
      <w:pPr>
        <w:spacing w:after="0"/>
        <w:ind w:left="0"/>
        <w:jc w:val="both"/>
      </w:pPr>
      <w:r>
        <w:rPr>
          <w:rFonts w:ascii="Times New Roman"/>
          <w:b w:val="false"/>
          <w:i w:val="false"/>
          <w:color w:val="000000"/>
          <w:sz w:val="28"/>
        </w:rPr>
        <w:t>
      5) көрсетілетін қызметті беруші – Қазақстан Республикасының заңнамасына сәйкес мемлекеттік қызметтер көрсететін орталық мемлекеттік органдар, Қазақстан Республикасының шетелдегі мекемелері,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сондай-ақ жеке және заңды тұлғалар;</w:t>
      </w:r>
    </w:p>
    <w:bookmarkEnd w:id="17"/>
    <w:bookmarkStart w:name="z20" w:id="18"/>
    <w:p>
      <w:pPr>
        <w:spacing w:after="0"/>
        <w:ind w:left="0"/>
        <w:jc w:val="both"/>
      </w:pPr>
      <w:r>
        <w:rPr>
          <w:rFonts w:ascii="Times New Roman"/>
          <w:b w:val="false"/>
          <w:i w:val="false"/>
          <w:color w:val="000000"/>
          <w:sz w:val="28"/>
        </w:rPr>
        <w:t>
      6) мемлекеттік көрсетілетін қызмет – көрсетілетін қызметті алушылардың өтініш жасауы бойынша немесе өтініш жасауынсыз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bookmarkEnd w:id="18"/>
    <w:bookmarkStart w:name="z21" w:id="19"/>
    <w:p>
      <w:pPr>
        <w:spacing w:after="0"/>
        <w:ind w:left="0"/>
        <w:jc w:val="both"/>
      </w:pPr>
      <w:r>
        <w:rPr>
          <w:rFonts w:ascii="Times New Roman"/>
          <w:b w:val="false"/>
          <w:i w:val="false"/>
          <w:color w:val="000000"/>
          <w:sz w:val="28"/>
        </w:rPr>
        <w:t>
      7) мемлекеттік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bookmarkEnd w:id="19"/>
    <w:bookmarkStart w:name="z22" w:id="20"/>
    <w:p>
      <w:pPr>
        <w:spacing w:after="0"/>
        <w:ind w:left="0"/>
        <w:jc w:val="left"/>
      </w:pPr>
      <w:r>
        <w:rPr>
          <w:rFonts w:ascii="Times New Roman"/>
          <w:b/>
          <w:i w:val="false"/>
          <w:color w:val="000000"/>
        </w:rPr>
        <w:t xml:space="preserve"> 2-тарау. Еңбекке уақытша жарамсыздыққа сараптама жүргізу, еңбекке уақытша жарамсыздық парағын немесе анықтамасын беру тәртібі</w:t>
      </w:r>
    </w:p>
    <w:bookmarkEnd w:id="20"/>
    <w:bookmarkStart w:name="z23" w:id="21"/>
    <w:p>
      <w:pPr>
        <w:spacing w:after="0"/>
        <w:ind w:left="0"/>
        <w:jc w:val="both"/>
      </w:pPr>
      <w:r>
        <w:rPr>
          <w:rFonts w:ascii="Times New Roman"/>
          <w:b w:val="false"/>
          <w:i w:val="false"/>
          <w:color w:val="000000"/>
          <w:sz w:val="28"/>
        </w:rPr>
        <w:t xml:space="preserve">
      3. Еңбекке уақытша жарамсыздық сараптамасы "Рұқсаттар және хабарламалар туралы" 2014 жылғы 16 мамырдағы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(бұдан әрі – Заң) сәйкес медициналық қызметті жүзеге асыратын медициналық ұйымдарда жүргізіледі.</w:t>
      </w:r>
    </w:p>
    <w:bookmarkEnd w:id="21"/>
    <w:bookmarkStart w:name="z24" w:id="22"/>
    <w:p>
      <w:pPr>
        <w:spacing w:after="0"/>
        <w:ind w:left="0"/>
        <w:jc w:val="both"/>
      </w:pPr>
      <w:r>
        <w:rPr>
          <w:rFonts w:ascii="Times New Roman"/>
          <w:b w:val="false"/>
          <w:i w:val="false"/>
          <w:color w:val="000000"/>
          <w:sz w:val="28"/>
        </w:rPr>
        <w:t xml:space="preserve">
      4. Еңбекке уақытша жарамсыздық сараптамасы, еңбекке уақытша жарамсыздық парағын немесе анықтамасын беру: </w:t>
      </w:r>
    </w:p>
    <w:bookmarkEnd w:id="22"/>
    <w:bookmarkStart w:name="z25" w:id="23"/>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Заңға</w:t>
      </w:r>
      <w:r>
        <w:rPr>
          <w:rFonts w:ascii="Times New Roman"/>
          <w:b w:val="false"/>
          <w:i w:val="false"/>
          <w:color w:val="000000"/>
          <w:sz w:val="28"/>
        </w:rPr>
        <w:t xml:space="preserve"> сәйкес берілген еңбекке уақытша жарамсыздықты сараптау жүргізуді қамтитын медициналық қызметтің түрін жүзеге асыруға лицензиясы болған жағдайда мемлекеттік және жеке меншік нысанындағы медициналық ұйымдардың, сондай-ақ жеке медициналық практикамен айналысатын дәрігерлер (бұдан әрі - денсаулық сақтау субъектілері) береді;</w:t>
      </w:r>
    </w:p>
    <w:bookmarkEnd w:id="23"/>
    <w:bookmarkStart w:name="z26" w:id="24"/>
    <w:p>
      <w:pPr>
        <w:spacing w:after="0"/>
        <w:ind w:left="0"/>
        <w:jc w:val="both"/>
      </w:pPr>
      <w:r>
        <w:rPr>
          <w:rFonts w:ascii="Times New Roman"/>
          <w:b w:val="false"/>
          <w:i w:val="false"/>
          <w:color w:val="000000"/>
          <w:sz w:val="28"/>
        </w:rPr>
        <w:t>
      2) мемлекеттік нысандағы медициналық-санитариялық алғашқы көмек (бұдан әрі - МСАК) ұйымдарының орта медициналық білімі бар медицина қызметкерлері пациенттерді өз бетінше қабылдаған және бастапқы үйге шақыртуда өз бетінше қызмет көрсеткен кезде береді;</w:t>
      </w:r>
    </w:p>
    <w:bookmarkEnd w:id="24"/>
    <w:bookmarkStart w:name="z27" w:id="25"/>
    <w:p>
      <w:pPr>
        <w:spacing w:after="0"/>
        <w:ind w:left="0"/>
        <w:jc w:val="both"/>
      </w:pPr>
      <w:r>
        <w:rPr>
          <w:rFonts w:ascii="Times New Roman"/>
          <w:b w:val="false"/>
          <w:i w:val="false"/>
          <w:color w:val="000000"/>
          <w:sz w:val="28"/>
        </w:rPr>
        <w:t>
      3) медициналық ұйымның дәрігерлік-консультациялық комиссиясы (бұдан әрі – ДКК) арқылы жүзеге асырылады.</w:t>
      </w:r>
    </w:p>
    <w:bookmarkEnd w:id="25"/>
    <w:bookmarkStart w:name="z28" w:id="26"/>
    <w:p>
      <w:pPr>
        <w:spacing w:after="0"/>
        <w:ind w:left="0"/>
        <w:jc w:val="both"/>
      </w:pPr>
      <w:r>
        <w:rPr>
          <w:rFonts w:ascii="Times New Roman"/>
          <w:b w:val="false"/>
          <w:i w:val="false"/>
          <w:color w:val="000000"/>
          <w:sz w:val="28"/>
        </w:rPr>
        <w:t>
      5. Еңбекке уақытша жарамсыздыққа сараптама жүргізу кезінде медицина қызметкері (дәрігер, орта медицина қызметкері):</w:t>
      </w:r>
    </w:p>
    <w:bookmarkEnd w:id="26"/>
    <w:bookmarkStart w:name="z29" w:id="27"/>
    <w:p>
      <w:pPr>
        <w:spacing w:after="0"/>
        <w:ind w:left="0"/>
        <w:jc w:val="both"/>
      </w:pPr>
      <w:r>
        <w:rPr>
          <w:rFonts w:ascii="Times New Roman"/>
          <w:b w:val="false"/>
          <w:i w:val="false"/>
          <w:color w:val="000000"/>
          <w:sz w:val="28"/>
        </w:rPr>
        <w:t>
      1) денсаулық жағдайын, еңбек сипаты мен жағдайларын, әлеуметтік факторларды бағалау негізінде еңбекке уақытша жарамсыздық белгілерін белгілейді;</w:t>
      </w:r>
    </w:p>
    <w:bookmarkEnd w:id="27"/>
    <w:bookmarkStart w:name="z30" w:id="28"/>
    <w:p>
      <w:pPr>
        <w:spacing w:after="0"/>
        <w:ind w:left="0"/>
        <w:jc w:val="both"/>
      </w:pPr>
      <w:r>
        <w:rPr>
          <w:rFonts w:ascii="Times New Roman"/>
          <w:b w:val="false"/>
          <w:i w:val="false"/>
          <w:color w:val="000000"/>
          <w:sz w:val="28"/>
        </w:rPr>
        <w:t>
      2) осы Қағидаларға сәйкес еңбекке уақытша жарамсыздық мерзімдерін айқындайды;</w:t>
      </w:r>
    </w:p>
    <w:bookmarkEnd w:id="28"/>
    <w:bookmarkStart w:name="z31" w:id="29"/>
    <w:p>
      <w:pPr>
        <w:spacing w:after="0"/>
        <w:ind w:left="0"/>
        <w:jc w:val="both"/>
      </w:pPr>
      <w:r>
        <w:rPr>
          <w:rFonts w:ascii="Times New Roman"/>
          <w:b w:val="false"/>
          <w:i w:val="false"/>
          <w:color w:val="000000"/>
          <w:sz w:val="28"/>
        </w:rPr>
        <w:t>
      3) еңбекке уақытша қабілетсіздігі туралы парақты немесе анықтаманы береді және дәрігерге кезекті бару күнін белгілейді, оны бастапқы медициналық құжаттамада тіркейді;</w:t>
      </w:r>
    </w:p>
    <w:bookmarkEnd w:id="29"/>
    <w:bookmarkStart w:name="z32" w:id="30"/>
    <w:p>
      <w:pPr>
        <w:spacing w:after="0"/>
        <w:ind w:left="0"/>
        <w:jc w:val="both"/>
      </w:pPr>
      <w:r>
        <w:rPr>
          <w:rFonts w:ascii="Times New Roman"/>
          <w:b w:val="false"/>
          <w:i w:val="false"/>
          <w:color w:val="000000"/>
          <w:sz w:val="28"/>
        </w:rPr>
        <w:t>
      4) пациентті консультация үшін ДКК-ға және медициналық-әлеуметтік сараптамаға (бұдан әрі - МӘС) уақтылы жібереді.</w:t>
      </w:r>
    </w:p>
    <w:bookmarkEnd w:id="30"/>
    <w:bookmarkStart w:name="z33" w:id="31"/>
    <w:p>
      <w:pPr>
        <w:spacing w:after="0"/>
        <w:ind w:left="0"/>
        <w:jc w:val="left"/>
      </w:pPr>
      <w:r>
        <w:rPr>
          <w:rFonts w:ascii="Times New Roman"/>
          <w:b/>
          <w:i w:val="false"/>
          <w:color w:val="000000"/>
        </w:rPr>
        <w:t xml:space="preserve"> 1-параграф. Еңбекке уақытша жарамсыздық парағын немесе анықтамасын беру тәртібі</w:t>
      </w:r>
    </w:p>
    <w:bookmarkEnd w:id="31"/>
    <w:bookmarkStart w:name="z34" w:id="32"/>
    <w:p>
      <w:pPr>
        <w:spacing w:after="0"/>
        <w:ind w:left="0"/>
        <w:jc w:val="both"/>
      </w:pPr>
      <w:r>
        <w:rPr>
          <w:rFonts w:ascii="Times New Roman"/>
          <w:b w:val="false"/>
          <w:i w:val="false"/>
          <w:color w:val="000000"/>
          <w:sz w:val="28"/>
        </w:rPr>
        <w:t>
      6. "Еңбекке уақытша жарамсыздық парағын беру" немесе "Еңбекке уақытша жарамсыздық анықтамасын беру" мемлекеттік қызметтерді алу үшін физикалық тұлғалар (көрсетілетін қызметті алушы) денсаулық сақтау субъектісіне (көрсетілетін қызметті беруші) жеке басын куәландыратын құжатты ұсынумен жүгінеді.</w:t>
      </w:r>
    </w:p>
    <w:bookmarkEnd w:id="32"/>
    <w:p>
      <w:pPr>
        <w:spacing w:after="0"/>
        <w:ind w:left="0"/>
        <w:jc w:val="both"/>
      </w:pPr>
      <w:r>
        <w:rPr>
          <w:rFonts w:ascii="Times New Roman"/>
          <w:b w:val="false"/>
          <w:i w:val="false"/>
          <w:color w:val="000000"/>
          <w:sz w:val="28"/>
        </w:rPr>
        <w:t xml:space="preserve">
      Көрсетілетін қызметті беруші пациентке "Еңбекке уақытша жарамсыздық парағын беру" немесе "Еңбекке уақытша жарамсыздық анықтамасын беру" мемлекеттік қызметтерді тікелей жүгінген кезде немесе "Электрондық үкіметтің" веб-порталы (бұдан әрі - портал) арқылы ұсынады. </w:t>
      </w:r>
    </w:p>
    <w:p>
      <w:pPr>
        <w:spacing w:after="0"/>
        <w:ind w:left="0"/>
        <w:jc w:val="both"/>
      </w:pPr>
      <w:r>
        <w:rPr>
          <w:rFonts w:ascii="Times New Roman"/>
          <w:b w:val="false"/>
          <w:i w:val="false"/>
          <w:color w:val="000000"/>
          <w:sz w:val="28"/>
        </w:rPr>
        <w:t xml:space="preserve">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"Еңбекке уақытша жарамсыздық парағын беру" мемлекеттік қызмет көрсетуге қойылатын негізгі талаптардың тізбесі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мемлекеттік қызмет стандартында келтірілген.</w:t>
      </w:r>
    </w:p>
    <w:p>
      <w:pPr>
        <w:spacing w:after="0"/>
        <w:ind w:left="0"/>
        <w:jc w:val="both"/>
      </w:pPr>
      <w:r>
        <w:rPr>
          <w:rFonts w:ascii="Times New Roman"/>
          <w:b w:val="false"/>
          <w:i w:val="false"/>
          <w:color w:val="000000"/>
          <w:sz w:val="28"/>
        </w:rPr>
        <w:t>
      Өтінімді электрондық түрде берген кезде жеке басын куәландыратын құжаттар туралы мәліметтерді көрсетілетін қызметті беруші тиісті мемлекеттік ақпараттық жүйелерден "Электрондық үкіметтің" шлюзі арқылы алады.</w:t>
      </w:r>
    </w:p>
    <w:p>
      <w:pPr>
        <w:spacing w:after="0"/>
        <w:ind w:left="0"/>
        <w:jc w:val="both"/>
      </w:pPr>
      <w:r>
        <w:rPr>
          <w:rFonts w:ascii="Times New Roman"/>
          <w:b w:val="false"/>
          <w:i w:val="false"/>
          <w:color w:val="000000"/>
          <w:sz w:val="28"/>
        </w:rPr>
        <w:t>
      Мемлекеттік қызметті көрсету мерзімі көрсетілетін қызметті берушіге тікелей жүгінген кезде немесе портал арқылы - құжатты тапсырған сәттен бастап 30 (отыз) минуттан аспайды.</w:t>
      </w:r>
    </w:p>
    <w:p>
      <w:pPr>
        <w:spacing w:after="0"/>
        <w:ind w:left="0"/>
        <w:jc w:val="both"/>
      </w:pPr>
      <w:r>
        <w:rPr>
          <w:rFonts w:ascii="Times New Roman"/>
          <w:b w:val="false"/>
          <w:i w:val="false"/>
          <w:color w:val="000000"/>
          <w:sz w:val="28"/>
        </w:rPr>
        <w:t>
      Мемлекеттік көрсетілетін қызметті электрондық форматта алу үшін көрсетілетін қызметті алушы ЭЦҚ қойылған порталда мемлекеттік көрсетілетін қызметті алуға сұрау салуды қалыптастырады. Мемлекеттік қызметті көрсету нәтижесін көрсетілетін қызметті беруші көрсетілетін қызметті алушының "Жеке кабинетіне" электрондық құжат нысанында жібереді.</w:t>
      </w:r>
    </w:p>
    <w:p>
      <w:pPr>
        <w:spacing w:after="0"/>
        <w:ind w:left="0"/>
        <w:jc w:val="both"/>
      </w:pPr>
      <w:r>
        <w:rPr>
          <w:rFonts w:ascii="Times New Roman"/>
          <w:b w:val="false"/>
          <w:i w:val="false"/>
          <w:color w:val="000000"/>
          <w:sz w:val="28"/>
        </w:rPr>
        <w:t xml:space="preserve">
      Мемлекеттік қызметті көрсету нәтижесі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еңбекке уақытша жарамсыздық туралы парақ немесе мемлекеттік қызмет көрсетуден бас тарту туралы дәлелді жауап беру болып табылады.</w:t>
      </w:r>
    </w:p>
    <w:p>
      <w:pPr>
        <w:spacing w:after="0"/>
        <w:ind w:left="0"/>
        <w:jc w:val="both"/>
      </w:pPr>
      <w:r>
        <w:rPr>
          <w:rFonts w:ascii="Times New Roman"/>
          <w:b w:val="false"/>
          <w:i w:val="false"/>
          <w:color w:val="000000"/>
          <w:sz w:val="28"/>
        </w:rPr>
        <w:t>
      Көрсетілетін қызметті берушілер ақпараттандыру саласындағы уәкілетті орган белгілеген тәртіппен мемлекеттік қызмет көрсету сатысы туралы мемлекеттік қызметтер көрсету мониторингінің ақпараттық жүйесіне деректерді енгізуді қамтамасыз етеді.</w:t>
      </w:r>
    </w:p>
    <w:bookmarkStart w:name="z35" w:id="33"/>
    <w:p>
      <w:pPr>
        <w:spacing w:after="0"/>
        <w:ind w:left="0"/>
        <w:jc w:val="both"/>
      </w:pPr>
      <w:r>
        <w:rPr>
          <w:rFonts w:ascii="Times New Roman"/>
          <w:b w:val="false"/>
          <w:i w:val="false"/>
          <w:color w:val="000000"/>
          <w:sz w:val="28"/>
        </w:rPr>
        <w:t>
      7. Еңбекке уақытша жарамсыздық парағы:</w:t>
      </w:r>
    </w:p>
    <w:bookmarkEnd w:id="33"/>
    <w:bookmarkStart w:name="z36" w:id="34"/>
    <w:p>
      <w:pPr>
        <w:spacing w:after="0"/>
        <w:ind w:left="0"/>
        <w:jc w:val="both"/>
      </w:pPr>
      <w:r>
        <w:rPr>
          <w:rFonts w:ascii="Times New Roman"/>
          <w:b w:val="false"/>
          <w:i w:val="false"/>
          <w:color w:val="000000"/>
          <w:sz w:val="28"/>
        </w:rPr>
        <w:t>
      1) жіті немесе созылмалы аурулар асқынған;</w:t>
      </w:r>
    </w:p>
    <w:bookmarkEnd w:id="34"/>
    <w:bookmarkStart w:name="z37" w:id="35"/>
    <w:p>
      <w:pPr>
        <w:spacing w:after="0"/>
        <w:ind w:left="0"/>
        <w:jc w:val="both"/>
      </w:pPr>
      <w:r>
        <w:rPr>
          <w:rFonts w:ascii="Times New Roman"/>
          <w:b w:val="false"/>
          <w:i w:val="false"/>
          <w:color w:val="000000"/>
          <w:sz w:val="28"/>
        </w:rPr>
        <w:t>
      2) еңбекке жарамдылығын уақытша жоғалтуға байланысты жарақаттанған және уланған;</w:t>
      </w:r>
    </w:p>
    <w:bookmarkEnd w:id="35"/>
    <w:bookmarkStart w:name="z38" w:id="36"/>
    <w:p>
      <w:pPr>
        <w:spacing w:after="0"/>
        <w:ind w:left="0"/>
        <w:jc w:val="both"/>
      </w:pPr>
      <w:r>
        <w:rPr>
          <w:rFonts w:ascii="Times New Roman"/>
          <w:b w:val="false"/>
          <w:i w:val="false"/>
          <w:color w:val="000000"/>
          <w:sz w:val="28"/>
        </w:rPr>
        <w:t>
      3) жүктілікті жасанды үзген;</w:t>
      </w:r>
    </w:p>
    <w:bookmarkEnd w:id="36"/>
    <w:bookmarkStart w:name="z39" w:id="37"/>
    <w:p>
      <w:pPr>
        <w:spacing w:after="0"/>
        <w:ind w:left="0"/>
        <w:jc w:val="both"/>
      </w:pPr>
      <w:r>
        <w:rPr>
          <w:rFonts w:ascii="Times New Roman"/>
          <w:b w:val="false"/>
          <w:i w:val="false"/>
          <w:color w:val="000000"/>
          <w:sz w:val="28"/>
        </w:rPr>
        <w:t>
      4) науқас балаға күтім жасаған;</w:t>
      </w:r>
    </w:p>
    <w:bookmarkEnd w:id="37"/>
    <w:bookmarkStart w:name="z40" w:id="38"/>
    <w:p>
      <w:pPr>
        <w:spacing w:after="0"/>
        <w:ind w:left="0"/>
        <w:jc w:val="both"/>
      </w:pPr>
      <w:r>
        <w:rPr>
          <w:rFonts w:ascii="Times New Roman"/>
          <w:b w:val="false"/>
          <w:i w:val="false"/>
          <w:color w:val="000000"/>
          <w:sz w:val="28"/>
        </w:rPr>
        <w:t>
      5) жүкті болған және босанған;</w:t>
      </w:r>
    </w:p>
    <w:bookmarkEnd w:id="38"/>
    <w:bookmarkStart w:name="z41" w:id="39"/>
    <w:p>
      <w:pPr>
        <w:spacing w:after="0"/>
        <w:ind w:left="0"/>
        <w:jc w:val="both"/>
      </w:pPr>
      <w:r>
        <w:rPr>
          <w:rFonts w:ascii="Times New Roman"/>
          <w:b w:val="false"/>
          <w:i w:val="false"/>
          <w:color w:val="000000"/>
          <w:sz w:val="28"/>
        </w:rPr>
        <w:t>
      6) жаңа туған баланы (балаларды) асырап алған;</w:t>
      </w:r>
    </w:p>
    <w:bookmarkEnd w:id="39"/>
    <w:bookmarkStart w:name="z42" w:id="40"/>
    <w:p>
      <w:pPr>
        <w:spacing w:after="0"/>
        <w:ind w:left="0"/>
        <w:jc w:val="both"/>
      </w:pPr>
      <w:r>
        <w:rPr>
          <w:rFonts w:ascii="Times New Roman"/>
          <w:b w:val="false"/>
          <w:i w:val="false"/>
          <w:color w:val="000000"/>
          <w:sz w:val="28"/>
        </w:rPr>
        <w:t>
      7) санаторийлік-курорттық ұйымдарда толық емделген;</w:t>
      </w:r>
    </w:p>
    <w:bookmarkEnd w:id="40"/>
    <w:bookmarkStart w:name="z43" w:id="41"/>
    <w:p>
      <w:pPr>
        <w:spacing w:after="0"/>
        <w:ind w:left="0"/>
        <w:jc w:val="both"/>
      </w:pPr>
      <w:r>
        <w:rPr>
          <w:rFonts w:ascii="Times New Roman"/>
          <w:b w:val="false"/>
          <w:i w:val="false"/>
          <w:color w:val="000000"/>
          <w:sz w:val="28"/>
        </w:rPr>
        <w:t>
      8) карантин;</w:t>
      </w:r>
    </w:p>
    <w:bookmarkEnd w:id="41"/>
    <w:bookmarkStart w:name="z44" w:id="42"/>
    <w:p>
      <w:pPr>
        <w:spacing w:after="0"/>
        <w:ind w:left="0"/>
        <w:jc w:val="both"/>
      </w:pPr>
      <w:r>
        <w:rPr>
          <w:rFonts w:ascii="Times New Roman"/>
          <w:b w:val="false"/>
          <w:i w:val="false"/>
          <w:color w:val="000000"/>
          <w:sz w:val="28"/>
        </w:rPr>
        <w:t>
      9) ортопедиялық протездеу кезінде беріледі.</w:t>
      </w:r>
    </w:p>
    <w:bookmarkEnd w:id="42"/>
    <w:bookmarkStart w:name="z45" w:id="43"/>
    <w:p>
      <w:pPr>
        <w:spacing w:after="0"/>
        <w:ind w:left="0"/>
        <w:jc w:val="both"/>
      </w:pPr>
      <w:r>
        <w:rPr>
          <w:rFonts w:ascii="Times New Roman"/>
          <w:b w:val="false"/>
          <w:i w:val="false"/>
          <w:color w:val="000000"/>
          <w:sz w:val="28"/>
        </w:rPr>
        <w:t xml:space="preserve">
      8. Кодекстің </w:t>
      </w:r>
      <w:r>
        <w:rPr>
          <w:rFonts w:ascii="Times New Roman"/>
          <w:b w:val="false"/>
          <w:i w:val="false"/>
          <w:color w:val="000000"/>
          <w:sz w:val="28"/>
        </w:rPr>
        <w:t>7-бабының</w:t>
      </w:r>
      <w:r>
        <w:rPr>
          <w:rFonts w:ascii="Times New Roman"/>
          <w:b w:val="false"/>
          <w:i w:val="false"/>
          <w:color w:val="000000"/>
          <w:sz w:val="28"/>
        </w:rPr>
        <w:t xml:space="preserve"> 31) тармақшасына сәйкес уәкілетті органмен бекітілген денсаулық сақтау ұйымдарының бастапқы медициналық құжаттама нысандары бойынша еңбекке уақытша жарамсыздық анықтамасы:</w:t>
      </w:r>
    </w:p>
    <w:bookmarkEnd w:id="43"/>
    <w:bookmarkStart w:name="z46" w:id="44"/>
    <w:p>
      <w:pPr>
        <w:spacing w:after="0"/>
        <w:ind w:left="0"/>
        <w:jc w:val="both"/>
      </w:pPr>
      <w:r>
        <w:rPr>
          <w:rFonts w:ascii="Times New Roman"/>
          <w:b w:val="false"/>
          <w:i w:val="false"/>
          <w:color w:val="000000"/>
          <w:sz w:val="28"/>
        </w:rPr>
        <w:t>
      1) білім беру ұйымдарында оқитын адамдардың жіті немесе созылмалы аурулары асқынған, жарақаттану және улану;</w:t>
      </w:r>
    </w:p>
    <w:bookmarkEnd w:id="44"/>
    <w:bookmarkStart w:name="z47" w:id="45"/>
    <w:p>
      <w:pPr>
        <w:spacing w:after="0"/>
        <w:ind w:left="0"/>
        <w:jc w:val="both"/>
      </w:pPr>
      <w:r>
        <w:rPr>
          <w:rFonts w:ascii="Times New Roman"/>
          <w:b w:val="false"/>
          <w:i w:val="false"/>
          <w:color w:val="000000"/>
          <w:sz w:val="28"/>
        </w:rPr>
        <w:t>
      2) алкогольдік немесе есірткілік мас болу жағдайында алынған жарақаттар, сондай-ақ алкогольдік немесе есірткелік жіті уыттанған;</w:t>
      </w:r>
    </w:p>
    <w:bookmarkEnd w:id="45"/>
    <w:bookmarkStart w:name="z48" w:id="46"/>
    <w:p>
      <w:pPr>
        <w:spacing w:after="0"/>
        <w:ind w:left="0"/>
        <w:jc w:val="both"/>
      </w:pPr>
      <w:r>
        <w:rPr>
          <w:rFonts w:ascii="Times New Roman"/>
          <w:b w:val="false"/>
          <w:i w:val="false"/>
          <w:color w:val="000000"/>
          <w:sz w:val="28"/>
        </w:rPr>
        <w:t>
      3) өзге бұзылулармен және аурулармен асқынбаған созылмалы алкоголизмді, нашақорлықты емдеген;</w:t>
      </w:r>
    </w:p>
    <w:bookmarkEnd w:id="46"/>
    <w:bookmarkStart w:name="z49" w:id="47"/>
    <w:p>
      <w:pPr>
        <w:spacing w:after="0"/>
        <w:ind w:left="0"/>
        <w:jc w:val="both"/>
      </w:pPr>
      <w:r>
        <w:rPr>
          <w:rFonts w:ascii="Times New Roman"/>
          <w:b w:val="false"/>
          <w:i w:val="false"/>
          <w:color w:val="000000"/>
          <w:sz w:val="28"/>
        </w:rPr>
        <w:t>
      4) науқас балаға күтім жасаған;</w:t>
      </w:r>
    </w:p>
    <w:bookmarkEnd w:id="47"/>
    <w:bookmarkStart w:name="z50" w:id="48"/>
    <w:p>
      <w:pPr>
        <w:spacing w:after="0"/>
        <w:ind w:left="0"/>
        <w:jc w:val="both"/>
      </w:pPr>
      <w:r>
        <w:rPr>
          <w:rFonts w:ascii="Times New Roman"/>
          <w:b w:val="false"/>
          <w:i w:val="false"/>
          <w:color w:val="000000"/>
          <w:sz w:val="28"/>
        </w:rPr>
        <w:t>
      5) инвазивтік зерттеп-қарау әдістерін жүргізу кезеңінде консультациялық-диагностикалық ұйымдарда зерттеп-қараудан өткен;</w:t>
      </w:r>
    </w:p>
    <w:bookmarkEnd w:id="48"/>
    <w:bookmarkStart w:name="z51" w:id="49"/>
    <w:p>
      <w:pPr>
        <w:spacing w:after="0"/>
        <w:ind w:left="0"/>
        <w:jc w:val="both"/>
      </w:pPr>
      <w:r>
        <w:rPr>
          <w:rFonts w:ascii="Times New Roman"/>
          <w:b w:val="false"/>
          <w:i w:val="false"/>
          <w:color w:val="000000"/>
          <w:sz w:val="28"/>
        </w:rPr>
        <w:t>
      6) жүктілікті жасанды үзген;</w:t>
      </w:r>
    </w:p>
    <w:bookmarkEnd w:id="49"/>
    <w:bookmarkStart w:name="z52" w:id="50"/>
    <w:p>
      <w:pPr>
        <w:spacing w:after="0"/>
        <w:ind w:left="0"/>
        <w:jc w:val="both"/>
      </w:pPr>
      <w:r>
        <w:rPr>
          <w:rFonts w:ascii="Times New Roman"/>
          <w:b w:val="false"/>
          <w:i w:val="false"/>
          <w:color w:val="000000"/>
          <w:sz w:val="28"/>
        </w:rPr>
        <w:t>
      7) жүкті болған және босанған;</w:t>
      </w:r>
    </w:p>
    <w:bookmarkEnd w:id="50"/>
    <w:bookmarkStart w:name="z53" w:id="51"/>
    <w:p>
      <w:pPr>
        <w:spacing w:after="0"/>
        <w:ind w:left="0"/>
        <w:jc w:val="both"/>
      </w:pPr>
      <w:r>
        <w:rPr>
          <w:rFonts w:ascii="Times New Roman"/>
          <w:b w:val="false"/>
          <w:i w:val="false"/>
          <w:color w:val="000000"/>
          <w:sz w:val="28"/>
        </w:rPr>
        <w:t>
      8) жаңа туған баланы (балаларды) асырап алған;</w:t>
      </w:r>
    </w:p>
    <w:bookmarkEnd w:id="51"/>
    <w:bookmarkStart w:name="z54" w:id="52"/>
    <w:p>
      <w:pPr>
        <w:spacing w:after="0"/>
        <w:ind w:left="0"/>
        <w:jc w:val="both"/>
      </w:pPr>
      <w:r>
        <w:rPr>
          <w:rFonts w:ascii="Times New Roman"/>
          <w:b w:val="false"/>
          <w:i w:val="false"/>
          <w:color w:val="000000"/>
          <w:sz w:val="28"/>
        </w:rPr>
        <w:t>
      9) санаторийлік-курорттық ұйымдарда толық емделген;</w:t>
      </w:r>
    </w:p>
    <w:bookmarkEnd w:id="52"/>
    <w:bookmarkStart w:name="z55" w:id="53"/>
    <w:p>
      <w:pPr>
        <w:spacing w:after="0"/>
        <w:ind w:left="0"/>
        <w:jc w:val="both"/>
      </w:pPr>
      <w:r>
        <w:rPr>
          <w:rFonts w:ascii="Times New Roman"/>
          <w:b w:val="false"/>
          <w:i w:val="false"/>
          <w:color w:val="000000"/>
          <w:sz w:val="28"/>
        </w:rPr>
        <w:t>
      10) карантин;</w:t>
      </w:r>
    </w:p>
    <w:bookmarkEnd w:id="53"/>
    <w:bookmarkStart w:name="z56" w:id="54"/>
    <w:p>
      <w:pPr>
        <w:spacing w:after="0"/>
        <w:ind w:left="0"/>
        <w:jc w:val="both"/>
      </w:pPr>
      <w:r>
        <w:rPr>
          <w:rFonts w:ascii="Times New Roman"/>
          <w:b w:val="false"/>
          <w:i w:val="false"/>
          <w:color w:val="000000"/>
          <w:sz w:val="28"/>
        </w:rPr>
        <w:t>
      11) ортопедиялық протездеу;</w:t>
      </w:r>
    </w:p>
    <w:bookmarkEnd w:id="54"/>
    <w:bookmarkStart w:name="z57" w:id="55"/>
    <w:p>
      <w:pPr>
        <w:spacing w:after="0"/>
        <w:ind w:left="0"/>
        <w:jc w:val="both"/>
      </w:pPr>
      <w:r>
        <w:rPr>
          <w:rFonts w:ascii="Times New Roman"/>
          <w:b w:val="false"/>
          <w:i w:val="false"/>
          <w:color w:val="000000"/>
          <w:sz w:val="28"/>
        </w:rPr>
        <w:t>
      12) ауысымның соңына дейін еңбекке жарамсыздық белгілері болған кезде (кәсіпорындардың және ұйымдардың медициналық пунктерінің медицина қызметкерлері береді) беріледі.</w:t>
      </w:r>
    </w:p>
    <w:bookmarkEnd w:id="55"/>
    <w:p>
      <w:pPr>
        <w:spacing w:after="0"/>
        <w:ind w:left="0"/>
        <w:jc w:val="both"/>
      </w:pPr>
      <w:r>
        <w:rPr>
          <w:rFonts w:ascii="Times New Roman"/>
          <w:b w:val="false"/>
          <w:i w:val="false"/>
          <w:color w:val="000000"/>
          <w:sz w:val="28"/>
        </w:rPr>
        <w:t xml:space="preserve">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"Еңбекке уақытша жарамсыздық анықтамасын беру" мемлекеттік қызмет көрсетуге қойылатын негізгі талаптардың тізбесі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мемлекеттік қызмет стандартында келтірілген.</w:t>
      </w:r>
    </w:p>
    <w:p>
      <w:pPr>
        <w:spacing w:after="0"/>
        <w:ind w:left="0"/>
        <w:jc w:val="both"/>
      </w:pPr>
      <w:r>
        <w:rPr>
          <w:rFonts w:ascii="Times New Roman"/>
          <w:b w:val="false"/>
          <w:i w:val="false"/>
          <w:color w:val="000000"/>
          <w:sz w:val="28"/>
        </w:rPr>
        <w:t>
      Өтінімді электрондық түрде берген кезде жеке басын куәландыратын құжаттар туралы мәліметтерді көрсетілетін қызметті беруші тиісті мемлекеттік ақпараттық жүйелерден "Электрондық үкіметтің" шлюзі арқылы алады.</w:t>
      </w:r>
    </w:p>
    <w:p>
      <w:pPr>
        <w:spacing w:after="0"/>
        <w:ind w:left="0"/>
        <w:jc w:val="both"/>
      </w:pPr>
      <w:r>
        <w:rPr>
          <w:rFonts w:ascii="Times New Roman"/>
          <w:b w:val="false"/>
          <w:i w:val="false"/>
          <w:color w:val="000000"/>
          <w:sz w:val="28"/>
        </w:rPr>
        <w:t>
      Мемлекеттік қызметті көрсету мерзімі көрсетілетін қызметті берушіге тікелей жүгінген кезде немесе портал арқылы - құжатты тапсырған сәттен бастап 30 (отыз) минуттан аспайды.</w:t>
      </w:r>
    </w:p>
    <w:p>
      <w:pPr>
        <w:spacing w:after="0"/>
        <w:ind w:left="0"/>
        <w:jc w:val="both"/>
      </w:pPr>
      <w:r>
        <w:rPr>
          <w:rFonts w:ascii="Times New Roman"/>
          <w:b w:val="false"/>
          <w:i w:val="false"/>
          <w:color w:val="000000"/>
          <w:sz w:val="28"/>
        </w:rPr>
        <w:t>
      Мемлекеттік көрсетілетін қызметті электрондық форматта алу үшін көрсетілетін қызметті алушы ЭЦҚ қойылған порталда мемлекеттік көрсетілетін қызметті алуға сұрау салуды қалыптастырады. Мемлекеттік қызметті көрсету нәтижесін көрсетілетін қызметті беруші көрсетілетін қызметті алушының "Жеке кабинетіне" электрондық құжат нысанында жібереді.</w:t>
      </w:r>
    </w:p>
    <w:p>
      <w:pPr>
        <w:spacing w:after="0"/>
        <w:ind w:left="0"/>
        <w:jc w:val="both"/>
      </w:pPr>
      <w:r>
        <w:rPr>
          <w:rFonts w:ascii="Times New Roman"/>
          <w:b w:val="false"/>
          <w:i w:val="false"/>
          <w:color w:val="000000"/>
          <w:sz w:val="28"/>
        </w:rPr>
        <w:t>
      Мемлекеттік қызметті көрсету нәтижесі еңбекке уақытша жарамсыздық туралы анықтама не мемлекеттік қызмет көрсетуден бас тарту туралы дәлелді жауап беру болып табылады.</w:t>
      </w:r>
    </w:p>
    <w:p>
      <w:pPr>
        <w:spacing w:after="0"/>
        <w:ind w:left="0"/>
        <w:jc w:val="both"/>
      </w:pPr>
      <w:r>
        <w:rPr>
          <w:rFonts w:ascii="Times New Roman"/>
          <w:b w:val="false"/>
          <w:i w:val="false"/>
          <w:color w:val="000000"/>
          <w:sz w:val="28"/>
        </w:rPr>
        <w:t>
      Көрсетілетін қызметті берушілер ақпараттандыру саласындағы уәкілетті орган белгілеген тәртіппен мемлекеттік қызмет көрсету сатысы туралы мемлекеттік қызметтер көрсету мониторингінің ақпараттық жүйесіне деректерді енгізуді қамтамасыз етеді.</w:t>
      </w:r>
    </w:p>
    <w:bookmarkStart w:name="z58" w:id="56"/>
    <w:p>
      <w:pPr>
        <w:spacing w:after="0"/>
        <w:ind w:left="0"/>
        <w:jc w:val="both"/>
      </w:pPr>
      <w:r>
        <w:rPr>
          <w:rFonts w:ascii="Times New Roman"/>
          <w:b w:val="false"/>
          <w:i w:val="false"/>
          <w:color w:val="000000"/>
          <w:sz w:val="28"/>
        </w:rPr>
        <w:t xml:space="preserve">
      9. Осы Қағидалардың </w:t>
      </w:r>
      <w:r>
        <w:rPr>
          <w:rFonts w:ascii="Times New Roman"/>
          <w:b w:val="false"/>
          <w:i w:val="false"/>
          <w:color w:val="000000"/>
          <w:sz w:val="28"/>
        </w:rPr>
        <w:t>7-тармағында</w:t>
      </w:r>
      <w:r>
        <w:rPr>
          <w:rFonts w:ascii="Times New Roman"/>
          <w:b w:val="false"/>
          <w:i w:val="false"/>
          <w:color w:val="000000"/>
          <w:sz w:val="28"/>
        </w:rPr>
        <w:t xml:space="preserve"> көрсетілген жағдайларда еңбекке уақытша жарамсыздық парағы Қазақстан Республикасының азаматтарына, оралмандарға, Қазақстан Республикасының аумағында тұрақты тұратын шетелдіктерге, азаматтығы жоқ адамдарға және еңбек ететін және білім беру ұйымдарында оқитын шетел азаматтарына оларды өндірістік практика кезеңінде ақы төлетін жұмыс орындарына алынған кезеңдерінде беріледі.</w:t>
      </w:r>
    </w:p>
    <w:bookmarkEnd w:id="56"/>
    <w:bookmarkStart w:name="z59" w:id="57"/>
    <w:p>
      <w:pPr>
        <w:spacing w:after="0"/>
        <w:ind w:left="0"/>
        <w:jc w:val="both"/>
      </w:pPr>
      <w:r>
        <w:rPr>
          <w:rFonts w:ascii="Times New Roman"/>
          <w:b w:val="false"/>
          <w:i w:val="false"/>
          <w:color w:val="000000"/>
          <w:sz w:val="28"/>
        </w:rPr>
        <w:t>
      10. Еңбекке уақытша жарамсыздық парағын немесе анықтамасын беруді және ұзартуды медицина қызметкері адамды тексеріп-қарағаннан және науқастың амбулаториялық (стационарлық) медициналық картасына оны жұмыстан уақытша босату қажеттігін негіздейтін денсаулық жағдайы туралы деректерді жазғаннан кейін жүзеге асырады.</w:t>
      </w:r>
    </w:p>
    <w:bookmarkEnd w:id="57"/>
    <w:bookmarkStart w:name="z60" w:id="58"/>
    <w:p>
      <w:pPr>
        <w:spacing w:after="0"/>
        <w:ind w:left="0"/>
        <w:jc w:val="both"/>
      </w:pPr>
      <w:r>
        <w:rPr>
          <w:rFonts w:ascii="Times New Roman"/>
          <w:b w:val="false"/>
          <w:i w:val="false"/>
          <w:color w:val="000000"/>
          <w:sz w:val="28"/>
        </w:rPr>
        <w:t>
      11. Еңбекке уақытша жарамсыздық парағы:</w:t>
      </w:r>
    </w:p>
    <w:bookmarkEnd w:id="58"/>
    <w:bookmarkStart w:name="z61" w:id="59"/>
    <w:p>
      <w:pPr>
        <w:spacing w:after="0"/>
        <w:ind w:left="0"/>
        <w:jc w:val="both"/>
      </w:pPr>
      <w:r>
        <w:rPr>
          <w:rFonts w:ascii="Times New Roman"/>
          <w:b w:val="false"/>
          <w:i w:val="false"/>
          <w:color w:val="000000"/>
          <w:sz w:val="28"/>
        </w:rPr>
        <w:t>
      1) әскери басқару органдарының жолдамасы бойынша медициналық куәландырудан, медициналық тексеруден өтетін немесе емделетін;</w:t>
      </w:r>
    </w:p>
    <w:bookmarkEnd w:id="59"/>
    <w:bookmarkStart w:name="z62" w:id="60"/>
    <w:p>
      <w:pPr>
        <w:spacing w:after="0"/>
        <w:ind w:left="0"/>
        <w:jc w:val="both"/>
      </w:pPr>
      <w:r>
        <w:rPr>
          <w:rFonts w:ascii="Times New Roman"/>
          <w:b w:val="false"/>
          <w:i w:val="false"/>
          <w:color w:val="000000"/>
          <w:sz w:val="28"/>
        </w:rPr>
        <w:t>
      2) қамаудағы немесе әкімшілік қамаудағы;</w:t>
      </w:r>
    </w:p>
    <w:bookmarkEnd w:id="60"/>
    <w:bookmarkStart w:name="z63" w:id="61"/>
    <w:p>
      <w:pPr>
        <w:spacing w:after="0"/>
        <w:ind w:left="0"/>
        <w:jc w:val="both"/>
      </w:pPr>
      <w:r>
        <w:rPr>
          <w:rFonts w:ascii="Times New Roman"/>
          <w:b w:val="false"/>
          <w:i w:val="false"/>
          <w:color w:val="000000"/>
          <w:sz w:val="28"/>
        </w:rPr>
        <w:t>
      3) амбулаториялық-емханалық жағдайларда әртүрлі ем-шаралар мен манипуляциялар қабылдайтын, зерттеп-қараудан өтетін, асқынудан (нашарлаудан) тыс созылмалы аурулары бар;</w:t>
      </w:r>
    </w:p>
    <w:bookmarkEnd w:id="61"/>
    <w:bookmarkStart w:name="z64" w:id="62"/>
    <w:p>
      <w:pPr>
        <w:spacing w:after="0"/>
        <w:ind w:left="0"/>
        <w:jc w:val="both"/>
      </w:pPr>
      <w:r>
        <w:rPr>
          <w:rFonts w:ascii="Times New Roman"/>
          <w:b w:val="false"/>
          <w:i w:val="false"/>
          <w:color w:val="000000"/>
          <w:sz w:val="28"/>
        </w:rPr>
        <w:t xml:space="preserve">
      4) еңбекке уақытша жарамсыздық белгілері анықталмаған жағдайда медициналық ұйымға медициналық көмек сұрап, өтініш білдірген адамдарға берілмейді. </w:t>
      </w:r>
    </w:p>
    <w:bookmarkEnd w:id="62"/>
    <w:p>
      <w:pPr>
        <w:spacing w:after="0"/>
        <w:ind w:left="0"/>
        <w:jc w:val="both"/>
      </w:pPr>
      <w:r>
        <w:rPr>
          <w:rFonts w:ascii="Times New Roman"/>
          <w:b w:val="false"/>
          <w:i w:val="false"/>
          <w:color w:val="000000"/>
          <w:sz w:val="28"/>
        </w:rPr>
        <w:t>
      Көрсетілген жағдайларда пациентке амбулаториялық (стационарлық) науқастың медициналық картасынан көшірме беріледі.</w:t>
      </w:r>
    </w:p>
    <w:bookmarkStart w:name="z65" w:id="63"/>
    <w:p>
      <w:pPr>
        <w:spacing w:after="0"/>
        <w:ind w:left="0"/>
        <w:jc w:val="both"/>
      </w:pPr>
      <w:r>
        <w:rPr>
          <w:rFonts w:ascii="Times New Roman"/>
          <w:b w:val="false"/>
          <w:i w:val="false"/>
          <w:color w:val="000000"/>
          <w:sz w:val="28"/>
        </w:rPr>
        <w:t>
      12. Еңбекке уақытша жарамсыздық парағын мынадай медициналық ұйымдар:</w:t>
      </w:r>
    </w:p>
    <w:bookmarkEnd w:id="63"/>
    <w:bookmarkStart w:name="z66" w:id="64"/>
    <w:p>
      <w:pPr>
        <w:spacing w:after="0"/>
        <w:ind w:left="0"/>
        <w:jc w:val="both"/>
      </w:pPr>
      <w:r>
        <w:rPr>
          <w:rFonts w:ascii="Times New Roman"/>
          <w:b w:val="false"/>
          <w:i w:val="false"/>
          <w:color w:val="000000"/>
          <w:sz w:val="28"/>
        </w:rPr>
        <w:t>
      1) қан қызметі саласындағы қызметті жүзеге асыратын ұйымдар;</w:t>
      </w:r>
    </w:p>
    <w:bookmarkEnd w:id="64"/>
    <w:bookmarkStart w:name="z67" w:id="65"/>
    <w:p>
      <w:pPr>
        <w:spacing w:after="0"/>
        <w:ind w:left="0"/>
        <w:jc w:val="both"/>
      </w:pPr>
      <w:r>
        <w:rPr>
          <w:rFonts w:ascii="Times New Roman"/>
          <w:b w:val="false"/>
          <w:i w:val="false"/>
          <w:color w:val="000000"/>
          <w:sz w:val="28"/>
        </w:rPr>
        <w:t>
      2) сот медицинасы саласындағы қызметті жүзеге асыратын ұйымдар;</w:t>
      </w:r>
    </w:p>
    <w:bookmarkEnd w:id="65"/>
    <w:bookmarkStart w:name="z68" w:id="66"/>
    <w:p>
      <w:pPr>
        <w:spacing w:after="0"/>
        <w:ind w:left="0"/>
        <w:jc w:val="both"/>
      </w:pPr>
      <w:r>
        <w:rPr>
          <w:rFonts w:ascii="Times New Roman"/>
          <w:b w:val="false"/>
          <w:i w:val="false"/>
          <w:color w:val="000000"/>
          <w:sz w:val="28"/>
        </w:rPr>
        <w:t>
      3) травматологиялық пунктерде және стационарлық көмек көрсететін медициналық ұйымдардың қабылдау бөлімшелері;</w:t>
      </w:r>
    </w:p>
    <w:bookmarkEnd w:id="66"/>
    <w:bookmarkStart w:name="z69" w:id="67"/>
    <w:p>
      <w:pPr>
        <w:spacing w:after="0"/>
        <w:ind w:left="0"/>
        <w:jc w:val="both"/>
      </w:pPr>
      <w:r>
        <w:rPr>
          <w:rFonts w:ascii="Times New Roman"/>
          <w:b w:val="false"/>
          <w:i w:val="false"/>
          <w:color w:val="000000"/>
          <w:sz w:val="28"/>
        </w:rPr>
        <w:t>
      4) санаторийлік-курорттық ұйымдар;</w:t>
      </w:r>
    </w:p>
    <w:bookmarkEnd w:id="67"/>
    <w:bookmarkStart w:name="z70" w:id="68"/>
    <w:p>
      <w:pPr>
        <w:spacing w:after="0"/>
        <w:ind w:left="0"/>
        <w:jc w:val="both"/>
      </w:pPr>
      <w:r>
        <w:rPr>
          <w:rFonts w:ascii="Times New Roman"/>
          <w:b w:val="false"/>
          <w:i w:val="false"/>
          <w:color w:val="000000"/>
          <w:sz w:val="28"/>
        </w:rPr>
        <w:t>
      5) апаттар медицинасы ұйымдары;</w:t>
      </w:r>
    </w:p>
    <w:bookmarkEnd w:id="68"/>
    <w:bookmarkStart w:name="z71" w:id="69"/>
    <w:p>
      <w:pPr>
        <w:spacing w:after="0"/>
        <w:ind w:left="0"/>
        <w:jc w:val="both"/>
      </w:pPr>
      <w:r>
        <w:rPr>
          <w:rFonts w:ascii="Times New Roman"/>
          <w:b w:val="false"/>
          <w:i w:val="false"/>
          <w:color w:val="000000"/>
          <w:sz w:val="28"/>
        </w:rPr>
        <w:t>
      6) саламатты өмір салтын қалыптастыру және дұрыс тамақтану саласындағы қызметті жүзеге асыратын ұйымдар саласындағы қызметті жүзеге асыратын ұйымдар;</w:t>
      </w:r>
    </w:p>
    <w:bookmarkEnd w:id="69"/>
    <w:bookmarkStart w:name="z72" w:id="70"/>
    <w:p>
      <w:pPr>
        <w:spacing w:after="0"/>
        <w:ind w:left="0"/>
        <w:jc w:val="both"/>
      </w:pPr>
      <w:r>
        <w:rPr>
          <w:rFonts w:ascii="Times New Roman"/>
          <w:b w:val="false"/>
          <w:i w:val="false"/>
          <w:color w:val="000000"/>
          <w:sz w:val="28"/>
        </w:rPr>
        <w:t>
      7) дәрігерлік-дене шынықтыру диспансерлері;</w:t>
      </w:r>
    </w:p>
    <w:bookmarkEnd w:id="70"/>
    <w:bookmarkStart w:name="z73" w:id="71"/>
    <w:p>
      <w:pPr>
        <w:spacing w:after="0"/>
        <w:ind w:left="0"/>
        <w:jc w:val="both"/>
      </w:pPr>
      <w:r>
        <w:rPr>
          <w:rFonts w:ascii="Times New Roman"/>
          <w:b w:val="false"/>
          <w:i w:val="false"/>
          <w:color w:val="000000"/>
          <w:sz w:val="28"/>
        </w:rPr>
        <w:t>
      8) халықтың санитариялық-эпидемиологиялық саламаттылығы саласындағы қызметті жүзеге асыратын ұйымдар;</w:t>
      </w:r>
    </w:p>
    <w:bookmarkEnd w:id="71"/>
    <w:bookmarkStart w:name="z74" w:id="72"/>
    <w:p>
      <w:pPr>
        <w:spacing w:after="0"/>
        <w:ind w:left="0"/>
        <w:jc w:val="both"/>
      </w:pPr>
      <w:r>
        <w:rPr>
          <w:rFonts w:ascii="Times New Roman"/>
          <w:b w:val="false"/>
          <w:i w:val="false"/>
          <w:color w:val="000000"/>
          <w:sz w:val="28"/>
        </w:rPr>
        <w:t>
      9) жедел медициналық көмек ұйымдары бермейді.</w:t>
      </w:r>
    </w:p>
    <w:bookmarkEnd w:id="72"/>
    <w:bookmarkStart w:name="z75" w:id="73"/>
    <w:p>
      <w:pPr>
        <w:spacing w:after="0"/>
        <w:ind w:left="0"/>
        <w:jc w:val="both"/>
      </w:pPr>
      <w:r>
        <w:rPr>
          <w:rFonts w:ascii="Times New Roman"/>
          <w:b w:val="false"/>
          <w:i w:val="false"/>
          <w:color w:val="000000"/>
          <w:sz w:val="28"/>
        </w:rPr>
        <w:t>
      13. Еңбекке уақытша жарамсыздық парағы немесе анықтамасы еңбекке уақытша жарамсыздығы белгіленген күнінен бастап мереке және демалыс күндерін қоса алғанда, еңбекке жарамдылығын қалпына келтірудің бүкіл кезеңі бойына беріледі.</w:t>
      </w:r>
    </w:p>
    <w:bookmarkEnd w:id="73"/>
    <w:bookmarkStart w:name="z76" w:id="74"/>
    <w:p>
      <w:pPr>
        <w:spacing w:after="0"/>
        <w:ind w:left="0"/>
        <w:jc w:val="both"/>
      </w:pPr>
      <w:r>
        <w:rPr>
          <w:rFonts w:ascii="Times New Roman"/>
          <w:b w:val="false"/>
          <w:i w:val="false"/>
          <w:color w:val="000000"/>
          <w:sz w:val="28"/>
        </w:rPr>
        <w:t xml:space="preserve">
      14. Осы Қағидалардың </w:t>
      </w:r>
      <w:r>
        <w:rPr>
          <w:rFonts w:ascii="Times New Roman"/>
          <w:b w:val="false"/>
          <w:i w:val="false"/>
          <w:color w:val="000000"/>
          <w:sz w:val="28"/>
        </w:rPr>
        <w:t>26-тармағында</w:t>
      </w:r>
      <w:r>
        <w:rPr>
          <w:rFonts w:ascii="Times New Roman"/>
          <w:b w:val="false"/>
          <w:i w:val="false"/>
          <w:color w:val="000000"/>
          <w:sz w:val="28"/>
        </w:rPr>
        <w:t xml:space="preserve"> көрсетілген жағдайларды қоспағанда, адамды медицина қызметкері тексермеген, өтіп кеткен күндер үшін еңбекке уақытша жарамсыздық парағын немесе анықтамасын беруге жол берілмейді.</w:t>
      </w:r>
    </w:p>
    <w:bookmarkEnd w:id="74"/>
    <w:bookmarkStart w:name="z77" w:id="75"/>
    <w:p>
      <w:pPr>
        <w:spacing w:after="0"/>
        <w:ind w:left="0"/>
        <w:jc w:val="left"/>
      </w:pPr>
      <w:r>
        <w:rPr>
          <w:rFonts w:ascii="Times New Roman"/>
          <w:b/>
          <w:i w:val="false"/>
          <w:color w:val="000000"/>
        </w:rPr>
        <w:t xml:space="preserve"> 2-параграф. Жіті немесе созылмалы аурулар асқынған, жарақаттар мен уланулар кезінде еңбекке уақытша жарамсыздық парағын немесе анықтамасын беру тәртібі</w:t>
      </w:r>
    </w:p>
    <w:bookmarkEnd w:id="75"/>
    <w:bookmarkStart w:name="z78" w:id="76"/>
    <w:p>
      <w:pPr>
        <w:spacing w:after="0"/>
        <w:ind w:left="0"/>
        <w:jc w:val="both"/>
      </w:pPr>
      <w:r>
        <w:rPr>
          <w:rFonts w:ascii="Times New Roman"/>
          <w:b w:val="false"/>
          <w:i w:val="false"/>
          <w:color w:val="000000"/>
          <w:sz w:val="28"/>
        </w:rPr>
        <w:t>
      15. Жіті немесе созылмалы аурулар асқынған және жарақаттар кезінде еңбекке уақытша жарамсыздық парағын немесе анықтамасын медицина қызметкері күнтізбелік үш күнге (халықтың тұмаумен, ЖРВИ-мен қатты сырқаттанушылығы кезеңінде алты күнге дейін медициналық ұйым басшысы бұйрығының негізінде) және жалпы ұзақтығы күнтізбелік алты күннен аспайтын мерзімге жеке өзі және бір мезгілде береді.</w:t>
      </w:r>
    </w:p>
    <w:bookmarkEnd w:id="76"/>
    <w:p>
      <w:pPr>
        <w:spacing w:after="0"/>
        <w:ind w:left="0"/>
        <w:jc w:val="both"/>
      </w:pPr>
      <w:r>
        <w:rPr>
          <w:rFonts w:ascii="Times New Roman"/>
          <w:b w:val="false"/>
          <w:i w:val="false"/>
          <w:color w:val="000000"/>
          <w:sz w:val="28"/>
        </w:rPr>
        <w:t>
      Еңбекке уақытша жарамсыздық парағы немесе анықтамасын алты күннен артық ұзарту медициналық ұйымның бөлімше меңгерушісімен бірлесіп, жалпы ұзақтығы күнтізбелік жиырма күннен аспайтын мерзімге жүргізіледі.</w:t>
      </w:r>
    </w:p>
    <w:p>
      <w:pPr>
        <w:spacing w:after="0"/>
        <w:ind w:left="0"/>
        <w:jc w:val="both"/>
      </w:pPr>
      <w:r>
        <w:rPr>
          <w:rFonts w:ascii="Times New Roman"/>
          <w:b w:val="false"/>
          <w:i w:val="false"/>
          <w:color w:val="000000"/>
          <w:sz w:val="28"/>
        </w:rPr>
        <w:t>
      Еңбекке уақытша жарамсыздық парағынан көрсетілген мерзімнен артық ұзарту ДКК-ның қорытындысы бойынша жүргізіледі.</w:t>
      </w:r>
    </w:p>
    <w:p>
      <w:pPr>
        <w:spacing w:after="0"/>
        <w:ind w:left="0"/>
        <w:jc w:val="both"/>
      </w:pPr>
      <w:r>
        <w:rPr>
          <w:rFonts w:ascii="Times New Roman"/>
          <w:b w:val="false"/>
          <w:i w:val="false"/>
          <w:color w:val="000000"/>
          <w:sz w:val="28"/>
        </w:rPr>
        <w:t>
      Бір дәрігер жұмыс істейтін медициналық ұйымдарда еңбекке уақытша жарамсыздық парағы немесе анықтамасы беріледі және дәрігер еңбекке жарамсыздықтың барлық кезеңінде бейінді маманның консультациясымен өз бетінше ұзартады.</w:t>
      </w:r>
    </w:p>
    <w:p>
      <w:pPr>
        <w:spacing w:after="0"/>
        <w:ind w:left="0"/>
        <w:jc w:val="both"/>
      </w:pPr>
      <w:r>
        <w:rPr>
          <w:rFonts w:ascii="Times New Roman"/>
          <w:b w:val="false"/>
          <w:i w:val="false"/>
          <w:color w:val="000000"/>
          <w:sz w:val="28"/>
        </w:rPr>
        <w:t>
      Жеке медициналық практикамен айналысатын жеке тұлғалар еңбекке уақытша жарамсыздық парағын немесе анықтамасын күнтізбелік алты күннен аспайтын мерзімге береді.</w:t>
      </w:r>
    </w:p>
    <w:p>
      <w:pPr>
        <w:spacing w:after="0"/>
        <w:ind w:left="0"/>
        <w:jc w:val="both"/>
      </w:pPr>
      <w:r>
        <w:rPr>
          <w:rFonts w:ascii="Times New Roman"/>
          <w:b w:val="false"/>
          <w:i w:val="false"/>
          <w:color w:val="000000"/>
          <w:sz w:val="28"/>
        </w:rPr>
        <w:t xml:space="preserve">
      Осы Қағидалардың 11-тармағының </w:t>
      </w:r>
      <w:r>
        <w:rPr>
          <w:rFonts w:ascii="Times New Roman"/>
          <w:b w:val="false"/>
          <w:i w:val="false"/>
          <w:color w:val="000000"/>
          <w:sz w:val="28"/>
        </w:rPr>
        <w:t>2) тармақшасында</w:t>
      </w:r>
      <w:r>
        <w:rPr>
          <w:rFonts w:ascii="Times New Roman"/>
          <w:b w:val="false"/>
          <w:i w:val="false"/>
          <w:color w:val="000000"/>
          <w:sz w:val="28"/>
        </w:rPr>
        <w:t xml:space="preserve"> көрсетілген орта медициналық білімі бар медицина қызметкерлері еңбекке уақытша жарамсыздық парағын немесе анықтамасын күнтізбелік үш күннен аспайтын мерзімге береді. Үш күннен жоғары еңбекке уақытша жарамсыздық парағын немесе анықтамасын ұзартуды учаскелік дәрігер жүргізеді.</w:t>
      </w:r>
    </w:p>
    <w:p>
      <w:pPr>
        <w:spacing w:after="0"/>
        <w:ind w:left="0"/>
        <w:jc w:val="both"/>
      </w:pPr>
      <w:r>
        <w:rPr>
          <w:rFonts w:ascii="Times New Roman"/>
          <w:b w:val="false"/>
          <w:i w:val="false"/>
          <w:color w:val="000000"/>
          <w:sz w:val="28"/>
        </w:rPr>
        <w:t>
      Ауылдық жерлердегі фельдшерлер дәрігер болмаған кезде халықтың тұмаумен, ЖРВИ-мен қатты сырқаттанушылығы кезеңінде еңбекке уақытша жарамсыздық парағын немесе анықтамасын жалпы ұзақтығы күнтізбелік алты күннен аспайтын мерзімге медициналық ұйым басшысы бұйрығының негізінде береді.</w:t>
      </w:r>
    </w:p>
    <w:bookmarkStart w:name="z79" w:id="77"/>
    <w:p>
      <w:pPr>
        <w:spacing w:after="0"/>
        <w:ind w:left="0"/>
        <w:jc w:val="both"/>
      </w:pPr>
      <w:r>
        <w:rPr>
          <w:rFonts w:ascii="Times New Roman"/>
          <w:b w:val="false"/>
          <w:i w:val="false"/>
          <w:color w:val="000000"/>
          <w:sz w:val="28"/>
        </w:rPr>
        <w:t xml:space="preserve">
      16. Еңбекке уақытша жарамсыздық парағы жүктілікті және босануды, сондай-ақ Кодекстің 89-бабының </w:t>
      </w:r>
      <w:r>
        <w:rPr>
          <w:rFonts w:ascii="Times New Roman"/>
          <w:b w:val="false"/>
          <w:i w:val="false"/>
          <w:color w:val="000000"/>
          <w:sz w:val="28"/>
        </w:rPr>
        <w:t>2-тармағына</w:t>
      </w:r>
      <w:r>
        <w:rPr>
          <w:rFonts w:ascii="Times New Roman"/>
          <w:b w:val="false"/>
          <w:i w:val="false"/>
          <w:color w:val="000000"/>
          <w:sz w:val="28"/>
        </w:rPr>
        <w:t xml:space="preserve"> сәйкес Екі айдан астам еңбекке уақытша жарамсыздық мерзімі белгіленген аурулардың тізбесінде айқындалған ауруларды қоспағанда, күнтізбелік алпыс күннен аспайтын мерзімге беріледі.</w:t>
      </w:r>
    </w:p>
    <w:bookmarkEnd w:id="77"/>
    <w:p>
      <w:pPr>
        <w:spacing w:after="0"/>
        <w:ind w:left="0"/>
        <w:jc w:val="both"/>
      </w:pPr>
      <w:r>
        <w:rPr>
          <w:rFonts w:ascii="Times New Roman"/>
          <w:b w:val="false"/>
          <w:i w:val="false"/>
          <w:color w:val="000000"/>
          <w:sz w:val="28"/>
        </w:rPr>
        <w:t>
      Егер ДКК-ның қорытындысы бойынша мүгедектікті белгілеу мақсатында МӘС-ке жіберу үшін негіз болмаса, бірақ адамдардың еңбек жағдайы аурудың клиникалық ағымы мен болжамын нашарлатса, ДКК-ның екі айдан бастап алты айға дейінгі мерзімге неғұрлым жеңіл жұмысқа уақытша ауыстыру туралы қорытындысы беріледі. Мерзімді кәсібіне (мамандығына), аурудың ағымы мен асқынуларына қарай ДКК белгілейді.</w:t>
      </w:r>
    </w:p>
    <w:bookmarkStart w:name="z80" w:id="78"/>
    <w:p>
      <w:pPr>
        <w:spacing w:after="0"/>
        <w:ind w:left="0"/>
        <w:jc w:val="both"/>
      </w:pPr>
      <w:r>
        <w:rPr>
          <w:rFonts w:ascii="Times New Roman"/>
          <w:b w:val="false"/>
          <w:i w:val="false"/>
          <w:color w:val="000000"/>
          <w:sz w:val="28"/>
        </w:rPr>
        <w:t>
      17. Жұмыс (ауысым, оқу) уақыты аяқталғаннан кейін медициналық көмекке өтініш білдірген адамдарға еңбекке уақытша жарамсыздық парағында немесе анықтамасында келесі күннен бастап жұмыстан босату күні көрсетіледі.</w:t>
      </w:r>
    </w:p>
    <w:bookmarkEnd w:id="78"/>
    <w:bookmarkStart w:name="z81" w:id="79"/>
    <w:p>
      <w:pPr>
        <w:spacing w:after="0"/>
        <w:ind w:left="0"/>
        <w:jc w:val="both"/>
      </w:pPr>
      <w:r>
        <w:rPr>
          <w:rFonts w:ascii="Times New Roman"/>
          <w:b w:val="false"/>
          <w:i w:val="false"/>
          <w:color w:val="000000"/>
          <w:sz w:val="28"/>
        </w:rPr>
        <w:t>
      18. Еңбекке уақытша жарамсыздық парағы немесе анықтамасы стационарға емдеуге жатқызылған жағдайда емдеуге жатқызылған күннен бастап, бекітілген жері бойынша (басқа қаладан келген адамға - жүгінген жері бойынша) амбулаториялық-емханалық көмек көрсететін медициналық ұйымда амбулаториялық жағдайларда емделген жағдайларда травматологиялық пунктке және жедел жәрдем станциясына жүгінген күнді олардың көрсетілген медициналық ұйымға жүгінгендерін растайтын анықтаманың негізінде есепке ала отырып беріледі.</w:t>
      </w:r>
    </w:p>
    <w:bookmarkEnd w:id="79"/>
    <w:p>
      <w:pPr>
        <w:spacing w:after="0"/>
        <w:ind w:left="0"/>
        <w:jc w:val="both"/>
      </w:pPr>
      <w:r>
        <w:rPr>
          <w:rFonts w:ascii="Times New Roman"/>
          <w:b w:val="false"/>
          <w:i w:val="false"/>
          <w:color w:val="000000"/>
          <w:sz w:val="28"/>
        </w:rPr>
        <w:t>
      Адам жедел жәрдем бригадасы және (немесе) травматологиялық пункте қызмет көрсетілген кейін келесі күні амбулаториялық-емханалық көмек көрсететін медициналық ұйымға жүгінеді.</w:t>
      </w:r>
    </w:p>
    <w:p>
      <w:pPr>
        <w:spacing w:after="0"/>
        <w:ind w:left="0"/>
        <w:jc w:val="both"/>
      </w:pPr>
      <w:r>
        <w:rPr>
          <w:rFonts w:ascii="Times New Roman"/>
          <w:b w:val="false"/>
          <w:i w:val="false"/>
          <w:color w:val="000000"/>
          <w:sz w:val="28"/>
        </w:rPr>
        <w:t>
      Егер адамға жедел жәрдем бригадасы және (немесе) травматологиялық пункте жұма күні, демалыс және мереке күндері қызмет көрсетілсе, онда еңбекке уақытша жарамсыздық парағы немесе анықтамасын амбулаториялық-емханалық көмек көрсететін ұйым, травматологиялық пунктке және жедел жәрдем станциясына жүгінген күнді және одан кейінгі демалыс пен мереке күндерін олардың көрсетілген медициналық ұйымға жүгінгендерін растайтын анықтаманың негізінде есепке ала отырып береді.</w:t>
      </w:r>
    </w:p>
    <w:bookmarkStart w:name="z82" w:id="80"/>
    <w:p>
      <w:pPr>
        <w:spacing w:after="0"/>
        <w:ind w:left="0"/>
        <w:jc w:val="both"/>
      </w:pPr>
      <w:r>
        <w:rPr>
          <w:rFonts w:ascii="Times New Roman"/>
          <w:b w:val="false"/>
          <w:i w:val="false"/>
          <w:color w:val="000000"/>
          <w:sz w:val="28"/>
        </w:rPr>
        <w:t>
      19. Адам ауысым аяқталғанға дейін еңбекке жарамсыз болған жағдайда, кәсіпорындар мен ұйымдардың медициналық пункттерінің медицина қызметкері кейіннен медициналық ұйымға жібере отырып, ауысымның аяғына дейін еңбекке уақытша жарамсыздық анықтамасын береді. Еңбекке уақытша жарамсыздық парағын немесе анықтамасын беруді кәсіпорынның медициналық пунктіне өтініш білдірген күнін есепке ала отырып, адам бекітілген медициналық ұйымның медицина қызметкері жүргізеді.</w:t>
      </w:r>
    </w:p>
    <w:bookmarkEnd w:id="80"/>
    <w:bookmarkStart w:name="z83" w:id="81"/>
    <w:p>
      <w:pPr>
        <w:spacing w:after="0"/>
        <w:ind w:left="0"/>
        <w:jc w:val="both"/>
      </w:pPr>
      <w:r>
        <w:rPr>
          <w:rFonts w:ascii="Times New Roman"/>
          <w:b w:val="false"/>
          <w:i w:val="false"/>
          <w:color w:val="000000"/>
          <w:sz w:val="28"/>
        </w:rPr>
        <w:t>
      20. Белгіленген туберкулез, психикалық, тері-венерологиялық, онкологиялық және адамның иммун тапшылығы вирусы/жұқтырылған иммун тапшылығы синдромы (бұдан әрі - АИТВ/ЖИТС) аурулары кезінде еңбекке уақытша жарамсыздық парағын немесе анықтамасын мамандандырылған медициналық ұйымдардың (бөлімшелердің, кабинеттердің) тиісті медицина қызметкерлері береді. Осы аурулармен ауыратын адамдар жалпы бейінді медициналық ұйымдарға жүгінген кезде медицина қызметкері кейіннен міндетті түрде адамды мамандандырылған медициналық ұйымға (бөлімшеге), ондай болмаған жағдайда бейінді маманға жібере отырып, күнтізбелік үш күннен аспайтын мерзімге еңбекке уақытша жарамсыздық парағын немесе анықтамасын береді.</w:t>
      </w:r>
    </w:p>
    <w:bookmarkEnd w:id="81"/>
    <w:bookmarkStart w:name="z84" w:id="82"/>
    <w:p>
      <w:pPr>
        <w:spacing w:after="0"/>
        <w:ind w:left="0"/>
        <w:jc w:val="both"/>
      </w:pPr>
      <w:r>
        <w:rPr>
          <w:rFonts w:ascii="Times New Roman"/>
          <w:b w:val="false"/>
          <w:i w:val="false"/>
          <w:color w:val="000000"/>
          <w:sz w:val="28"/>
        </w:rPr>
        <w:t>
      21. Адамдарды санаторийлік-курорттық ұйымға емдеудің ажырамас компоненті болып табылатын медициналық оңалту жүргізу үшін ауыстырған жағдайда еңбекке уақытша жарамсыздық парағын немесе анықтамасын ұзартуды адам бекітілген медициналық ұйым жүргізеді.</w:t>
      </w:r>
    </w:p>
    <w:bookmarkEnd w:id="82"/>
    <w:bookmarkStart w:name="z85" w:id="83"/>
    <w:p>
      <w:pPr>
        <w:spacing w:after="0"/>
        <w:ind w:left="0"/>
        <w:jc w:val="both"/>
      </w:pPr>
      <w:r>
        <w:rPr>
          <w:rFonts w:ascii="Times New Roman"/>
          <w:b w:val="false"/>
          <w:i w:val="false"/>
          <w:color w:val="000000"/>
          <w:sz w:val="28"/>
        </w:rPr>
        <w:t>
      22. Еңбекке уақытша жарамсыздық парағын немесе анықтамасын стационарлық емдеу кезінде (күндізгі стационарларды қоса алғанда) медицина қызметкері адамды шығарған күні стационарлық емдеудің бүкіл кезеңіне береді.</w:t>
      </w:r>
    </w:p>
    <w:bookmarkEnd w:id="83"/>
    <w:p>
      <w:pPr>
        <w:spacing w:after="0"/>
        <w:ind w:left="0"/>
        <w:jc w:val="both"/>
      </w:pPr>
      <w:r>
        <w:rPr>
          <w:rFonts w:ascii="Times New Roman"/>
          <w:b w:val="false"/>
          <w:i w:val="false"/>
          <w:color w:val="000000"/>
          <w:sz w:val="28"/>
        </w:rPr>
        <w:t>
      Егер стационардан шығару сәтіне адамның еңбекке жарамдылығы толық қалпына келтірілсе, еңбекке уақытша жарамсыздық парағы немесе анықтамасы шығарылған күнмен жабылады.</w:t>
      </w:r>
    </w:p>
    <w:p>
      <w:pPr>
        <w:spacing w:after="0"/>
        <w:ind w:left="0"/>
        <w:jc w:val="both"/>
      </w:pPr>
      <w:r>
        <w:rPr>
          <w:rFonts w:ascii="Times New Roman"/>
          <w:b w:val="false"/>
          <w:i w:val="false"/>
          <w:color w:val="000000"/>
          <w:sz w:val="28"/>
        </w:rPr>
        <w:t>
      Еңбекке уақытша жарамсыздығы сақталып отырған адамдарға еңбекке уақытша жарамсыздық парағы немесе анықтамасы оның емхананың медицина қызметкеріне келуі немесе медицина қызметкерін үйге шақыруы (бір күннен аспайтын мерзімге) үшін қажетті уақыты ескеріле отырып, ұзартылады.</w:t>
      </w:r>
    </w:p>
    <w:p>
      <w:pPr>
        <w:spacing w:after="0"/>
        <w:ind w:left="0"/>
        <w:jc w:val="both"/>
      </w:pPr>
      <w:r>
        <w:rPr>
          <w:rFonts w:ascii="Times New Roman"/>
          <w:b w:val="false"/>
          <w:i w:val="false"/>
          <w:color w:val="000000"/>
          <w:sz w:val="28"/>
        </w:rPr>
        <w:t>
      Тұрған өңірінен тыс ем қабылдаған адамдарға оның тұрақты мекенжайына келуі үшін қажетті уақыт (бірақ күнтізбелік төрт күннен аспайтын мерзімге) есептеледі. Еңбекке уақытша жарамсыздық парағын немесе анықтамасын одан әрі ұзарту және жабу адамның тұрғылықты жері бойынша ДКК қорытындысынан кейін оны одан әрі бақылауды жүзеге асыратын медицина қызметкері немесе одан әрі емделу үшін науқас жіберілген медициналық ұйым жүргізеді.</w:t>
      </w:r>
    </w:p>
    <w:bookmarkStart w:name="z86" w:id="84"/>
    <w:p>
      <w:pPr>
        <w:spacing w:after="0"/>
        <w:ind w:left="0"/>
        <w:jc w:val="both"/>
      </w:pPr>
      <w:r>
        <w:rPr>
          <w:rFonts w:ascii="Times New Roman"/>
          <w:b w:val="false"/>
          <w:i w:val="false"/>
          <w:color w:val="000000"/>
          <w:sz w:val="28"/>
        </w:rPr>
        <w:t>
      23. Алкогольдік немесе есірткілік мас болу күйінде алған жарақаттар кезінде, сондай-ақ алкогольдік немесе есірткілік жіті уыттанған кезде еңбекке уақытша жарамсыздықтың бүкіл кезеңіне еңбекке уақытша жарамсыздық анықтамасы беріледі.</w:t>
      </w:r>
    </w:p>
    <w:bookmarkEnd w:id="84"/>
    <w:p>
      <w:pPr>
        <w:spacing w:after="0"/>
        <w:ind w:left="0"/>
        <w:jc w:val="both"/>
      </w:pPr>
      <w:r>
        <w:rPr>
          <w:rFonts w:ascii="Times New Roman"/>
          <w:b w:val="false"/>
          <w:i w:val="false"/>
          <w:color w:val="000000"/>
          <w:sz w:val="28"/>
        </w:rPr>
        <w:t>
      Пациентке еңбекке уақытша жарамсыздық анықтамасы берілген аурумен байланысты емес басқа ауру туындаған кезде, еңбекке уақытша жарамсыздық анықтамасы жабылады және еңбекке уақытша жарамсыздық парағы беріледі. Егер, осы ауру бойынша еңбекке қабілеттілік қалпына келгеннен кейін, алкогольдік немесе есірткілік мас болу күйінде алған жарақаттармен туындаған еңбекке уақытша жарамсыздық жалғасады, қайтадан еңбекке уақытша жарамсыздық анықтамасы ашылады.</w:t>
      </w:r>
    </w:p>
    <w:bookmarkStart w:name="z87" w:id="85"/>
    <w:p>
      <w:pPr>
        <w:spacing w:after="0"/>
        <w:ind w:left="0"/>
        <w:jc w:val="both"/>
      </w:pPr>
      <w:r>
        <w:rPr>
          <w:rFonts w:ascii="Times New Roman"/>
          <w:b w:val="false"/>
          <w:i w:val="false"/>
          <w:color w:val="000000"/>
          <w:sz w:val="28"/>
        </w:rPr>
        <w:t>
      24. Өзге де бұзылушылықтармен және аурулармен асқынбаған созылмалы алкоголизмді, нашақорлықты емдеу кезінде еңбекке уақытша жарамсыздық анықтамасымен куәландырылады. Егер осы кезеңде еңбекке уақытша жарамсыздықтың болуымен ауру немесе жарақаттан туындаса және алкоголизмді (нашақорлықты) емдеуді тоқтату талап етілсе еңбекке уақытша жарамсыздық парағы беріледі.</w:t>
      </w:r>
    </w:p>
    <w:bookmarkEnd w:id="85"/>
    <w:p>
      <w:pPr>
        <w:spacing w:after="0"/>
        <w:ind w:left="0"/>
        <w:jc w:val="both"/>
      </w:pPr>
      <w:r>
        <w:rPr>
          <w:rFonts w:ascii="Times New Roman"/>
          <w:b w:val="false"/>
          <w:i w:val="false"/>
          <w:color w:val="000000"/>
          <w:sz w:val="28"/>
        </w:rPr>
        <w:t>
       Созылмалы алкоголизм (нашақорлық) өзге де аурулармен және еңбекке қабілеттілікті бұзатын жағдайлармен асқынған кезде еңбекке жарамсыздықтың бүкіл кезеңіне еңбекке жарамсыздық парағы беріледі.</w:t>
      </w:r>
    </w:p>
    <w:bookmarkStart w:name="z88" w:id="86"/>
    <w:p>
      <w:pPr>
        <w:spacing w:after="0"/>
        <w:ind w:left="0"/>
        <w:jc w:val="both"/>
      </w:pPr>
      <w:r>
        <w:rPr>
          <w:rFonts w:ascii="Times New Roman"/>
          <w:b w:val="false"/>
          <w:i w:val="false"/>
          <w:color w:val="000000"/>
          <w:sz w:val="28"/>
        </w:rPr>
        <w:t>
      25. Психикалық аурулардан зардап шегетін адамдар медициналық ұйымға уақытында қаралмаған кезде еңбекке уақытша жарамсыздық парағы немесе анықтамасы психоневрологиялық диспансердің ДКК-ның немесе медициналық ұйымның басшысымен бірлесе отырып, медицина қызметкерінің (психиатр дәрігер) қорытындысы бойынша өткен күндері үшін беріледі.</w:t>
      </w:r>
    </w:p>
    <w:bookmarkEnd w:id="86"/>
    <w:p>
      <w:pPr>
        <w:spacing w:after="0"/>
        <w:ind w:left="0"/>
        <w:jc w:val="both"/>
      </w:pPr>
      <w:r>
        <w:rPr>
          <w:rFonts w:ascii="Times New Roman"/>
          <w:b w:val="false"/>
          <w:i w:val="false"/>
          <w:color w:val="000000"/>
          <w:sz w:val="28"/>
        </w:rPr>
        <w:t>
      Соттың шешімі бойынша еңбекке жарамсыз деп танылған сот-медициналық немесе сот-психиатриялық сараптамаға жіберілген адамдарға еңбекке уақытша жарамсыздық парағы және анықтамасы сараптамаға түскен күнінен бастап беріледі.</w:t>
      </w:r>
    </w:p>
    <w:bookmarkStart w:name="z89" w:id="87"/>
    <w:p>
      <w:pPr>
        <w:spacing w:after="0"/>
        <w:ind w:left="0"/>
        <w:jc w:val="both"/>
      </w:pPr>
      <w:r>
        <w:rPr>
          <w:rFonts w:ascii="Times New Roman"/>
          <w:b w:val="false"/>
          <w:i w:val="false"/>
          <w:color w:val="000000"/>
          <w:sz w:val="28"/>
        </w:rPr>
        <w:t>
      26. Оқуын жұмыспен қоса атқаратын адамға еңбекке уақытша жарамсыздық парағын тіркелген жеріндегі медициналық ұйымдар береді.</w:t>
      </w:r>
    </w:p>
    <w:bookmarkEnd w:id="87"/>
    <w:bookmarkStart w:name="z90" w:id="88"/>
    <w:p>
      <w:pPr>
        <w:spacing w:after="0"/>
        <w:ind w:left="0"/>
        <w:jc w:val="both"/>
      </w:pPr>
      <w:r>
        <w:rPr>
          <w:rFonts w:ascii="Times New Roman"/>
          <w:b w:val="false"/>
          <w:i w:val="false"/>
          <w:color w:val="000000"/>
          <w:sz w:val="28"/>
        </w:rPr>
        <w:t>
      27. Егер адам бірнеше жұмыс берушіде жұмыс істейтін болса еңбекке уақытша жарамсыздық парағы бір жұмыс орны бойынша беріледі, адамның басқа жұмыс орындарына медициналық ұйым басшысы бекіткен және медициналық ұйымның мөрі қойылған еңбекке уақытша жарамсыздық парағының көшірмелері беріледі.</w:t>
      </w:r>
    </w:p>
    <w:bookmarkEnd w:id="88"/>
    <w:bookmarkStart w:name="z91" w:id="89"/>
    <w:p>
      <w:pPr>
        <w:spacing w:after="0"/>
        <w:ind w:left="0"/>
        <w:jc w:val="both"/>
      </w:pPr>
      <w:r>
        <w:rPr>
          <w:rFonts w:ascii="Times New Roman"/>
          <w:b w:val="false"/>
          <w:i w:val="false"/>
          <w:color w:val="000000"/>
          <w:sz w:val="28"/>
        </w:rPr>
        <w:t>
      28. Басқа қалада тұратын адамдарға еңбекке уақытша жарамсыздық парағы және анықтамасы олардың уақытша келген жерінде ресімделеді және тиісті медициналық ұйым басшысының келісімі бойынша беріледі.</w:t>
      </w:r>
    </w:p>
    <w:bookmarkEnd w:id="89"/>
    <w:p>
      <w:pPr>
        <w:spacing w:after="0"/>
        <w:ind w:left="0"/>
        <w:jc w:val="both"/>
      </w:pPr>
      <w:r>
        <w:rPr>
          <w:rFonts w:ascii="Times New Roman"/>
          <w:b w:val="false"/>
          <w:i w:val="false"/>
          <w:color w:val="000000"/>
          <w:sz w:val="28"/>
        </w:rPr>
        <w:t>
      Көрсетілген еңбекке уақытша жарамсыздық парағын немесе анықтамасын ұзарту еңбекке уақытша жарамсыздық парағын немесе анықтамасын ашқан медициналық ұйымның ДКК қорытындысы болған жағдайда тұрақты мекенжайы бойынша жүргізіледі.</w:t>
      </w:r>
    </w:p>
    <w:bookmarkStart w:name="z92" w:id="90"/>
    <w:p>
      <w:pPr>
        <w:spacing w:after="0"/>
        <w:ind w:left="0"/>
        <w:jc w:val="both"/>
      </w:pPr>
      <w:r>
        <w:rPr>
          <w:rFonts w:ascii="Times New Roman"/>
          <w:b w:val="false"/>
          <w:i w:val="false"/>
          <w:color w:val="000000"/>
          <w:sz w:val="28"/>
        </w:rPr>
        <w:t>
      29. Тұрақты мекенжайынан тыс, оның ішінде Қазақстан Республикасының шегінен тыс медициналық ұйымдарға жіберілген адамдарға еңбекке уақытша жарамсыздық парағын немесе анықтамасын жол жүруге қажетті күнге, бірақ күнтізбелік бес күннен аспайтын мерзімге ДКК қорытындысы бойынша жіберген медициналық ұйым береді.</w:t>
      </w:r>
    </w:p>
    <w:bookmarkEnd w:id="90"/>
    <w:p>
      <w:pPr>
        <w:spacing w:after="0"/>
        <w:ind w:left="0"/>
        <w:jc w:val="both"/>
      </w:pPr>
      <w:r>
        <w:rPr>
          <w:rFonts w:ascii="Times New Roman"/>
          <w:b w:val="false"/>
          <w:i w:val="false"/>
          <w:color w:val="000000"/>
          <w:sz w:val="28"/>
        </w:rPr>
        <w:t>
      Бұл еңбекке уақытша жарамсыздық парағын немесе анықтамасын ұзарту адам жіберілген медициналық ұйымда жүргізіледі.</w:t>
      </w:r>
    </w:p>
    <w:p>
      <w:pPr>
        <w:spacing w:after="0"/>
        <w:ind w:left="0"/>
        <w:jc w:val="both"/>
      </w:pPr>
      <w:r>
        <w:rPr>
          <w:rFonts w:ascii="Times New Roman"/>
          <w:b w:val="false"/>
          <w:i w:val="false"/>
          <w:color w:val="000000"/>
          <w:sz w:val="28"/>
        </w:rPr>
        <w:t>
      Егер адам Қазақстан Республикасынан тыс жіберілген болса, еңбекке уақытша жарамсыздық парағын немесе анықтамасын соңғы ресімдеуді ол қайтып келген кезде ДКК басқа елдегі консультация (емдеу) туралы құжаттардың негізінде жүргізеді.</w:t>
      </w:r>
    </w:p>
    <w:bookmarkStart w:name="z93" w:id="91"/>
    <w:p>
      <w:pPr>
        <w:spacing w:after="0"/>
        <w:ind w:left="0"/>
        <w:jc w:val="both"/>
      </w:pPr>
      <w:r>
        <w:rPr>
          <w:rFonts w:ascii="Times New Roman"/>
          <w:b w:val="false"/>
          <w:i w:val="false"/>
          <w:color w:val="000000"/>
          <w:sz w:val="28"/>
        </w:rPr>
        <w:t>
      30. Бекітілген жері бойынша медициналық ұйымнан еңбекке уақытша жарамсыздық парағын немесе анықтамасын алған адамдарға оларды басқа медициналық ұйымда ұзарту еңбекке уақытша жарамсыздық парағын немесе анықтамасын берген медициналық ұйымның ДКК қорытындысы болған кезде ғана жүргізіледі.</w:t>
      </w:r>
    </w:p>
    <w:bookmarkEnd w:id="91"/>
    <w:bookmarkStart w:name="z94" w:id="92"/>
    <w:p>
      <w:pPr>
        <w:spacing w:after="0"/>
        <w:ind w:left="0"/>
        <w:jc w:val="both"/>
      </w:pPr>
      <w:r>
        <w:rPr>
          <w:rFonts w:ascii="Times New Roman"/>
          <w:b w:val="false"/>
          <w:i w:val="false"/>
          <w:color w:val="000000"/>
          <w:sz w:val="28"/>
        </w:rPr>
        <w:t>
      31. Шетелдегі Қазақстан Республикасы азаматтарының және Қазақстан Республикасының аумағында тұрақты өмір сүретін және еңбек ететін оралмандардың, шетел азаматтарының, азаматтығы жоқ адамдардың ауру, жарақаттану фактілерін куәландыратын құжаттар оның бекітілген жеріндегі медициналық ұйымның ДКК қорытындысы бойынша еңбекке уақытша жарамсыздық парағын немесе анықтамасын беру үшін негіз болып табылады.</w:t>
      </w:r>
    </w:p>
    <w:bookmarkEnd w:id="92"/>
    <w:p>
      <w:pPr>
        <w:spacing w:after="0"/>
        <w:ind w:left="0"/>
        <w:jc w:val="both"/>
      </w:pPr>
      <w:r>
        <w:rPr>
          <w:rFonts w:ascii="Times New Roman"/>
          <w:b w:val="false"/>
          <w:i w:val="false"/>
          <w:color w:val="000000"/>
          <w:sz w:val="28"/>
        </w:rPr>
        <w:t>
      Ауру, жарақаттану фактілерін куәландыратын құжаттарды қазақ немесе орыс тіліне аудару және келген елінде немесе Қазақстан Республикасында бекіту қажет.</w:t>
      </w:r>
    </w:p>
    <w:bookmarkStart w:name="z95" w:id="93"/>
    <w:p>
      <w:pPr>
        <w:spacing w:after="0"/>
        <w:ind w:left="0"/>
        <w:jc w:val="both"/>
      </w:pPr>
      <w:r>
        <w:rPr>
          <w:rFonts w:ascii="Times New Roman"/>
          <w:b w:val="false"/>
          <w:i w:val="false"/>
          <w:color w:val="000000"/>
          <w:sz w:val="28"/>
        </w:rPr>
        <w:t>
      32. Қазақстан Республикасына уақытша келген шетел азаматтарына ауырған, жарақаттанған жағдайда еңбекке уақытша жарамсыздық анықтамасы беріледі.</w:t>
      </w:r>
    </w:p>
    <w:bookmarkEnd w:id="93"/>
    <w:bookmarkStart w:name="z96" w:id="94"/>
    <w:p>
      <w:pPr>
        <w:spacing w:after="0"/>
        <w:ind w:left="0"/>
        <w:jc w:val="both"/>
      </w:pPr>
      <w:r>
        <w:rPr>
          <w:rFonts w:ascii="Times New Roman"/>
          <w:b w:val="false"/>
          <w:i w:val="false"/>
          <w:color w:val="000000"/>
          <w:sz w:val="28"/>
        </w:rPr>
        <w:t>
      33. МӘС-ға:</w:t>
      </w:r>
    </w:p>
    <w:bookmarkEnd w:id="94"/>
    <w:bookmarkStart w:name="z97" w:id="95"/>
    <w:p>
      <w:pPr>
        <w:spacing w:after="0"/>
        <w:ind w:left="0"/>
        <w:jc w:val="both"/>
      </w:pPr>
      <w:r>
        <w:rPr>
          <w:rFonts w:ascii="Times New Roman"/>
          <w:b w:val="false"/>
          <w:i w:val="false"/>
          <w:color w:val="000000"/>
          <w:sz w:val="28"/>
        </w:rPr>
        <w:t>
      1) еңбекке уақытша жарамсыздығы басталған күннен бастап төрт айдан кейін немесе қайталап ауруы (сол аурумен) кезінде соңғы он екі айдың ішінде еңбекке уақытша жарамсыздықтың бес айынан кешіктірмей;</w:t>
      </w:r>
    </w:p>
    <w:bookmarkEnd w:id="95"/>
    <w:bookmarkStart w:name="z98" w:id="96"/>
    <w:p>
      <w:pPr>
        <w:spacing w:after="0"/>
        <w:ind w:left="0"/>
        <w:jc w:val="both"/>
      </w:pPr>
      <w:r>
        <w:rPr>
          <w:rFonts w:ascii="Times New Roman"/>
          <w:b w:val="false"/>
          <w:i w:val="false"/>
          <w:color w:val="000000"/>
          <w:sz w:val="28"/>
        </w:rPr>
        <w:t>
      2) жарақаттану кезінде еңбекке уақытша жарамсыздығы басталған күннен бастап төрт айдан кейін, ауру ағымының болашақ болжамы болған кезде ДКК шешімі бойынша еңбекке уақытша жарамсыздық парағы екі айға ұзартылады;</w:t>
      </w:r>
    </w:p>
    <w:bookmarkEnd w:id="96"/>
    <w:bookmarkStart w:name="z99" w:id="97"/>
    <w:p>
      <w:pPr>
        <w:spacing w:after="0"/>
        <w:ind w:left="0"/>
        <w:jc w:val="both"/>
      </w:pPr>
      <w:r>
        <w:rPr>
          <w:rFonts w:ascii="Times New Roman"/>
          <w:b w:val="false"/>
          <w:i w:val="false"/>
          <w:color w:val="000000"/>
          <w:sz w:val="28"/>
        </w:rPr>
        <w:t>
      3) туберкулезбен аурудың салдарынан еңбекке уақытша жарамсыздық басталған күннен бастап сегіз айдан кейін ұзақ ауыратын, жұмыс істейтін еңбекке уақытша жарамсыздық парақтары бар адамдар жіберіледі.</w:t>
      </w:r>
    </w:p>
    <w:bookmarkEnd w:id="97"/>
    <w:bookmarkStart w:name="z100" w:id="98"/>
    <w:p>
      <w:pPr>
        <w:spacing w:after="0"/>
        <w:ind w:left="0"/>
        <w:jc w:val="both"/>
      </w:pPr>
      <w:r>
        <w:rPr>
          <w:rFonts w:ascii="Times New Roman"/>
          <w:b w:val="false"/>
          <w:i w:val="false"/>
          <w:color w:val="000000"/>
          <w:sz w:val="28"/>
        </w:rPr>
        <w:t>
      34. Мүгедек деп танылған адамға мүгедектік тобы белгіленген күнмен еңбекке уақытша жарамсыздық парағы немесе анықтамасы жабылады.</w:t>
      </w:r>
    </w:p>
    <w:bookmarkEnd w:id="98"/>
    <w:bookmarkStart w:name="z101" w:id="99"/>
    <w:p>
      <w:pPr>
        <w:spacing w:after="0"/>
        <w:ind w:left="0"/>
        <w:jc w:val="both"/>
      </w:pPr>
      <w:r>
        <w:rPr>
          <w:rFonts w:ascii="Times New Roman"/>
          <w:b w:val="false"/>
          <w:i w:val="false"/>
          <w:color w:val="000000"/>
          <w:sz w:val="28"/>
        </w:rPr>
        <w:t>
      35. Жұмыс істейтін мүгедектер мүгедектікке әкелген аурулары бойынша денсаулығы нашарлаған кезде уақытша жұмысқа жарамсыздық күнінен бастап екі айдан кейін МӘС-ға жіберіледі. Егер жұмыс істейтін мүгедектердің денсаулығы мүгедектікке әкелген аурулармен байланысты болмаса, онда еңбекке уақытша жарамсыздық парағы осы Қағидаларға сәйкес беріледі.</w:t>
      </w:r>
    </w:p>
    <w:bookmarkEnd w:id="99"/>
    <w:bookmarkStart w:name="z102" w:id="100"/>
    <w:p>
      <w:pPr>
        <w:spacing w:after="0"/>
        <w:ind w:left="0"/>
        <w:jc w:val="both"/>
      </w:pPr>
      <w:r>
        <w:rPr>
          <w:rFonts w:ascii="Times New Roman"/>
          <w:b w:val="false"/>
          <w:i w:val="false"/>
          <w:color w:val="000000"/>
          <w:sz w:val="28"/>
        </w:rPr>
        <w:t>
      36. Адамды МӘС-ға жіберуден бас тартқан жағдайда уақытша жұмысқа жарамсыздық парағы МӘС-ға жіберуден бас тартқан күнінен бастап ұзартылмайды, бұл туралы мәліметтер еңбекке уақытша жарамсыздық парағында және науқастың амбулаториялық (стационарлық) медициналық картасында көрсетіледі.</w:t>
      </w:r>
    </w:p>
    <w:bookmarkEnd w:id="100"/>
    <w:bookmarkStart w:name="z103" w:id="101"/>
    <w:p>
      <w:pPr>
        <w:spacing w:after="0"/>
        <w:ind w:left="0"/>
        <w:jc w:val="both"/>
      </w:pPr>
      <w:r>
        <w:rPr>
          <w:rFonts w:ascii="Times New Roman"/>
          <w:b w:val="false"/>
          <w:i w:val="false"/>
          <w:color w:val="000000"/>
          <w:sz w:val="28"/>
        </w:rPr>
        <w:t>
      37. Еңбекке уақытша жарамсыздық парағының бланктері қатаң есептілік құжаттары болып табылады.</w:t>
      </w:r>
    </w:p>
    <w:bookmarkEnd w:id="101"/>
    <w:bookmarkStart w:name="z104" w:id="102"/>
    <w:p>
      <w:pPr>
        <w:spacing w:after="0"/>
        <w:ind w:left="0"/>
        <w:jc w:val="both"/>
      </w:pPr>
      <w:r>
        <w:rPr>
          <w:rFonts w:ascii="Times New Roman"/>
          <w:b w:val="false"/>
          <w:i w:val="false"/>
          <w:color w:val="000000"/>
          <w:sz w:val="28"/>
        </w:rPr>
        <w:t>
      38. Еңбекке уақытша жарамсыздық парағы мемлекеттік немесе орыс тілдерінде ресімделеді.</w:t>
      </w:r>
    </w:p>
    <w:bookmarkEnd w:id="102"/>
    <w:bookmarkStart w:name="z105" w:id="103"/>
    <w:p>
      <w:pPr>
        <w:spacing w:after="0"/>
        <w:ind w:left="0"/>
        <w:jc w:val="both"/>
      </w:pPr>
      <w:r>
        <w:rPr>
          <w:rFonts w:ascii="Times New Roman"/>
          <w:b w:val="false"/>
          <w:i w:val="false"/>
          <w:color w:val="000000"/>
          <w:sz w:val="28"/>
        </w:rPr>
        <w:t>
      39. Еңбекке уақытша жарамсыздық парағын беретін денсаулық сақтау субъектілері оның беткі жағын толтырады. "Еңбекке уақытша жарамсыздық парағы" атауымен еңбекке уақытша жарамсыздық парағының беткі жағында тиісінше не "алғашқы" не "жалғасы" деген сөздердің асты сызылады. Одан кейін медициналық ұйымның атауы мен мекенжайы, парақты беру күні, пациенттің тегі, аты, әкесінің аты, лауазымы мен жұмыс орны көрсетіліп, медициналық ұйымның мөрі қойылады.</w:t>
      </w:r>
    </w:p>
    <w:bookmarkEnd w:id="103"/>
    <w:bookmarkStart w:name="z106" w:id="104"/>
    <w:p>
      <w:pPr>
        <w:spacing w:after="0"/>
        <w:ind w:left="0"/>
        <w:jc w:val="both"/>
      </w:pPr>
      <w:r>
        <w:rPr>
          <w:rFonts w:ascii="Times New Roman"/>
          <w:b w:val="false"/>
          <w:i w:val="false"/>
          <w:color w:val="000000"/>
          <w:sz w:val="28"/>
        </w:rPr>
        <w:t>
      40. "Уақытша жұмысқа жарамсыздық түрі" бағанында парақты беру негізі көрсетіледі.</w:t>
      </w:r>
    </w:p>
    <w:bookmarkEnd w:id="104"/>
    <w:p>
      <w:pPr>
        <w:spacing w:after="0"/>
        <w:ind w:left="0"/>
        <w:jc w:val="both"/>
      </w:pPr>
      <w:r>
        <w:rPr>
          <w:rFonts w:ascii="Times New Roman"/>
          <w:b w:val="false"/>
          <w:i w:val="false"/>
          <w:color w:val="000000"/>
          <w:sz w:val="28"/>
        </w:rPr>
        <w:t>
      Егер еңбекке уақытша жарамсыздық парағы босануға байланысты берілсе - босану күні, ұл/қыз баланы асырап алуға байланысты-асырап алу күні, науқас балаға күтім жасау бойынша - баланың туған жылы мен күні көрсетіледі.</w:t>
      </w:r>
    </w:p>
    <w:bookmarkStart w:name="z107" w:id="105"/>
    <w:p>
      <w:pPr>
        <w:spacing w:after="0"/>
        <w:ind w:left="0"/>
        <w:jc w:val="both"/>
      </w:pPr>
      <w:r>
        <w:rPr>
          <w:rFonts w:ascii="Times New Roman"/>
          <w:b w:val="false"/>
          <w:i w:val="false"/>
          <w:color w:val="000000"/>
          <w:sz w:val="28"/>
        </w:rPr>
        <w:t>
      41. "Режим деген жолда жазылған емдеу-сақтау режимінің (стационарлық, амбулаториялық, санаториялық) түрі көрсетіледі. Медицина қызметкері тағайындаған режимді адамның бұзу жағдайлары (алкогольді шамадан тыс пайдалану, тағайындаған зерттеп-қарауды немесе емдеуді орындамау, медицина қызметкерінің қабылдауына көрсетілген мерзімде келмеу, басқа жерге кетіп қалу және басқалар) міндетті түрде белгіленіп, медицина қызметкерінің қолы қойылады.</w:t>
      </w:r>
    </w:p>
    <w:bookmarkEnd w:id="105"/>
    <w:bookmarkStart w:name="z108" w:id="106"/>
    <w:p>
      <w:pPr>
        <w:spacing w:after="0"/>
        <w:ind w:left="0"/>
        <w:jc w:val="both"/>
      </w:pPr>
      <w:r>
        <w:rPr>
          <w:rFonts w:ascii="Times New Roman"/>
          <w:b w:val="false"/>
          <w:i w:val="false"/>
          <w:color w:val="000000"/>
          <w:sz w:val="28"/>
        </w:rPr>
        <w:t>
      42. Тиісті кестелерде стационарлық емдеу мерзімдері туралы, МӘС-ға жолдау күні және олардың қорытындысы туралы белгілер жасалады.</w:t>
      </w:r>
    </w:p>
    <w:bookmarkEnd w:id="106"/>
    <w:bookmarkStart w:name="z109" w:id="107"/>
    <w:p>
      <w:pPr>
        <w:spacing w:after="0"/>
        <w:ind w:left="0"/>
        <w:jc w:val="both"/>
      </w:pPr>
      <w:r>
        <w:rPr>
          <w:rFonts w:ascii="Times New Roman"/>
          <w:b w:val="false"/>
          <w:i w:val="false"/>
          <w:color w:val="000000"/>
          <w:sz w:val="28"/>
        </w:rPr>
        <w:t>
      43. "Жұмыстан босату" бөліміндегі "Қай күннен бастап" бағаны араб цифрларымен, ал "Қай күнді қоса алғанда" деген бағанда жазбаша жазылады. Бұл бөлімнің әрбір жолында медицина қызметкерінің лауазымы, тегі мен аты, қолы көрсетіледі.</w:t>
      </w:r>
    </w:p>
    <w:bookmarkEnd w:id="107"/>
    <w:bookmarkStart w:name="z110" w:id="108"/>
    <w:p>
      <w:pPr>
        <w:spacing w:after="0"/>
        <w:ind w:left="0"/>
        <w:jc w:val="both"/>
      </w:pPr>
      <w:r>
        <w:rPr>
          <w:rFonts w:ascii="Times New Roman"/>
          <w:b w:val="false"/>
          <w:i w:val="false"/>
          <w:color w:val="000000"/>
          <w:sz w:val="28"/>
        </w:rPr>
        <w:t>
      44. "Жұмысқа кірісу" деген жол адам тексеріліп-қаралғаннан және еңбекке жарамды деп танылғаннан кейін келесі күнмен (айы мен күні) жазбаша толтырылады. Еңбекке уақытша жарамсыздық сақталған жағдайда: "Әлі сырқаттануда" деп жазылады және басқа еңбекке жарамсыздық парағының нөмірі мен берілген күні көрсетіледі. Еңбекке жарамсыздық басқаша аяқталған жағдайда: "Мүгедектік белгіленді (күні)", "қайтыс болды" (қайтыс болған күні көрсетіледі) деген мәліметтер жазылады.</w:t>
      </w:r>
    </w:p>
    <w:bookmarkEnd w:id="108"/>
    <w:p>
      <w:pPr>
        <w:spacing w:after="0"/>
        <w:ind w:left="0"/>
        <w:jc w:val="both"/>
      </w:pPr>
      <w:r>
        <w:rPr>
          <w:rFonts w:ascii="Times New Roman"/>
          <w:b w:val="false"/>
          <w:i w:val="false"/>
          <w:color w:val="000000"/>
          <w:sz w:val="28"/>
        </w:rPr>
        <w:t>
      Еңбекке уақытша жарамсыздық парағын бергеннен немесе мерзімін ұзартқаннан кейін адам қабылдауға келмесе, ал кезекті қабылдауда еңбекке жарамды деп танылса, еңбекке жарамсыздық парағының "Жұмысқа кірісу" деген жолында: "Жұмысқа жарамды" (келген күні көрсетіле отырып), "Қай күннен бастап" және "Қай күнді қоса алғанда" деген бағандардағы бос жолдар "Z" белгісімен сызылады.</w:t>
      </w:r>
    </w:p>
    <w:bookmarkStart w:name="z111" w:id="109"/>
    <w:p>
      <w:pPr>
        <w:spacing w:after="0"/>
        <w:ind w:left="0"/>
        <w:jc w:val="both"/>
      </w:pPr>
      <w:r>
        <w:rPr>
          <w:rFonts w:ascii="Times New Roman"/>
          <w:b w:val="false"/>
          <w:i w:val="false"/>
          <w:color w:val="000000"/>
          <w:sz w:val="28"/>
        </w:rPr>
        <w:t>
      45. Еңбекке уақытша жарамсыздық парағы адамның өтініші бойынша немесе оның жұмысындағы әкімшіліктің талабы бойынша жабылмайды.</w:t>
      </w:r>
    </w:p>
    <w:bookmarkEnd w:id="109"/>
    <w:bookmarkStart w:name="z112" w:id="110"/>
    <w:p>
      <w:pPr>
        <w:spacing w:after="0"/>
        <w:ind w:left="0"/>
        <w:jc w:val="both"/>
      </w:pPr>
      <w:r>
        <w:rPr>
          <w:rFonts w:ascii="Times New Roman"/>
          <w:b w:val="false"/>
          <w:i w:val="false"/>
          <w:color w:val="000000"/>
          <w:sz w:val="28"/>
        </w:rPr>
        <w:t>
      46. Науқастың амбулаториялық картасында (стационарлық сырқаттың медициналық картасында) еңбекке уақытша жарамсыздық парақтары бланкілерінің нөмірлері, олардың берілген күні, ұзартылған немесе жұмысқа шығарылған күні жазылады.</w:t>
      </w:r>
    </w:p>
    <w:bookmarkEnd w:id="110"/>
    <w:bookmarkStart w:name="z113" w:id="111"/>
    <w:p>
      <w:pPr>
        <w:spacing w:after="0"/>
        <w:ind w:left="0"/>
        <w:jc w:val="both"/>
      </w:pPr>
      <w:r>
        <w:rPr>
          <w:rFonts w:ascii="Times New Roman"/>
          <w:b w:val="false"/>
          <w:i w:val="false"/>
          <w:color w:val="000000"/>
          <w:sz w:val="28"/>
        </w:rPr>
        <w:t>
      47. Еңбекке уақытша жарамсыздық парағының сыртқы бетін адамның жұмыс орны бойынша жұмыс беруші мөр басып, еңбекке уақытша жарамсыздық кезеңінде ақы төленетін жұмыс күндерін көрсетуді есепке ала отырып, толтырады.</w:t>
      </w:r>
    </w:p>
    <w:bookmarkEnd w:id="111"/>
    <w:bookmarkStart w:name="z114" w:id="112"/>
    <w:p>
      <w:pPr>
        <w:spacing w:after="0"/>
        <w:ind w:left="0"/>
        <w:jc w:val="both"/>
      </w:pPr>
      <w:r>
        <w:rPr>
          <w:rFonts w:ascii="Times New Roman"/>
          <w:b w:val="false"/>
          <w:i w:val="false"/>
          <w:color w:val="000000"/>
          <w:sz w:val="28"/>
        </w:rPr>
        <w:t>
      48. Дұрыс жазылмағандарды сыза және үстіңгі жағына дұрыс жаза отырып, түзетулер енгізуге болады. Түзетулер денсаулық сақтау субъектісінің мөрімен куәландырылған медицина қызметкерінің қолымен ескертіледі.</w:t>
      </w:r>
    </w:p>
    <w:bookmarkEnd w:id="112"/>
    <w:bookmarkStart w:name="z115" w:id="113"/>
    <w:p>
      <w:pPr>
        <w:spacing w:after="0"/>
        <w:ind w:left="0"/>
        <w:jc w:val="both"/>
      </w:pPr>
      <w:r>
        <w:rPr>
          <w:rFonts w:ascii="Times New Roman"/>
          <w:b w:val="false"/>
          <w:i w:val="false"/>
          <w:color w:val="000000"/>
          <w:sz w:val="28"/>
        </w:rPr>
        <w:t>
      49. Еңбекке уақытша жарамсыздық парағын ашқан кезде денсаулық сақтау субъектісінің мөрі парақтың бірінші бөлімінің үстінде оң жағына және жұмысқа шығарған кезде немесе жалғасын берген кезде төменгі жағына қойылады.</w:t>
      </w:r>
    </w:p>
    <w:bookmarkEnd w:id="113"/>
    <w:bookmarkStart w:name="z116" w:id="114"/>
    <w:p>
      <w:pPr>
        <w:spacing w:after="0"/>
        <w:ind w:left="0"/>
        <w:jc w:val="both"/>
      </w:pPr>
      <w:r>
        <w:rPr>
          <w:rFonts w:ascii="Times New Roman"/>
          <w:b w:val="false"/>
          <w:i w:val="false"/>
          <w:color w:val="000000"/>
          <w:sz w:val="28"/>
        </w:rPr>
        <w:t>
      50. Барлық еңбекке уақытша жарамсыздық парақтары еңбекке уақытша жарамсыздарға еңбекке уақытша жарамсыздық парақтарының бланкілері бойынша есептілік үшін құжат болып табылатын түбіртектерге қол қойдыру арқылы беріледі.</w:t>
      </w:r>
    </w:p>
    <w:bookmarkEnd w:id="114"/>
    <w:bookmarkStart w:name="z117" w:id="115"/>
    <w:p>
      <w:pPr>
        <w:spacing w:after="0"/>
        <w:ind w:left="0"/>
        <w:jc w:val="both"/>
      </w:pPr>
      <w:r>
        <w:rPr>
          <w:rFonts w:ascii="Times New Roman"/>
          <w:b w:val="false"/>
          <w:i w:val="false"/>
          <w:color w:val="000000"/>
          <w:sz w:val="28"/>
        </w:rPr>
        <w:t xml:space="preserve">
      51. Берілген еңбекке уақытша жарамсыздық парақтарының есебі Кодекстің </w:t>
      </w:r>
      <w:r>
        <w:rPr>
          <w:rFonts w:ascii="Times New Roman"/>
          <w:b w:val="false"/>
          <w:i w:val="false"/>
          <w:color w:val="000000"/>
          <w:sz w:val="28"/>
        </w:rPr>
        <w:t>7-бабының</w:t>
      </w:r>
      <w:r>
        <w:rPr>
          <w:rFonts w:ascii="Times New Roman"/>
          <w:b w:val="false"/>
          <w:i w:val="false"/>
          <w:color w:val="000000"/>
          <w:sz w:val="28"/>
        </w:rPr>
        <w:t xml:space="preserve"> 31) тармақшасына сәйкес уәкілетті орган бекіткен еңбекке уақытша жарамсыздық парақтарын тіркеу кітабында жүргізіледі.</w:t>
      </w:r>
    </w:p>
    <w:bookmarkEnd w:id="115"/>
    <w:bookmarkStart w:name="z118" w:id="116"/>
    <w:p>
      <w:pPr>
        <w:spacing w:after="0"/>
        <w:ind w:left="0"/>
        <w:jc w:val="both"/>
      </w:pPr>
      <w:r>
        <w:rPr>
          <w:rFonts w:ascii="Times New Roman"/>
          <w:b w:val="false"/>
          <w:i w:val="false"/>
          <w:color w:val="000000"/>
          <w:sz w:val="28"/>
        </w:rPr>
        <w:t>
      52. Бүлінген және алынбай қалған еңбекке уақытша жарамсыздық парақтарының бланкілерін оларды берген медицина қызметкерлері мынадай тәртіппен қайтарады: бланкті иір сызықпен сызады және ірі әріптермен "бүлінген" немесе "қайтарылған" деп жазады.</w:t>
      </w:r>
    </w:p>
    <w:bookmarkEnd w:id="116"/>
    <w:p>
      <w:pPr>
        <w:spacing w:after="0"/>
        <w:ind w:left="0"/>
        <w:jc w:val="both"/>
      </w:pPr>
      <w:r>
        <w:rPr>
          <w:rFonts w:ascii="Times New Roman"/>
          <w:b w:val="false"/>
          <w:i w:val="false"/>
          <w:color w:val="000000"/>
          <w:sz w:val="28"/>
        </w:rPr>
        <w:t>
      Бланкілердің түбіртектері, бүлінген немесе алынбай қалған бланкілер медициналық ұйымда екі жыл бойы сақталады, содан кейін басшы бұйрығының негізінде жойылады. Бүлінген немесе алынбай қалған бланкілерді жою туралы акт бес жыл бойы сақталады.</w:t>
      </w:r>
    </w:p>
    <w:bookmarkStart w:name="z119" w:id="117"/>
    <w:p>
      <w:pPr>
        <w:spacing w:after="0"/>
        <w:ind w:left="0"/>
        <w:jc w:val="both"/>
      </w:pPr>
      <w:r>
        <w:rPr>
          <w:rFonts w:ascii="Times New Roman"/>
          <w:b w:val="false"/>
          <w:i w:val="false"/>
          <w:color w:val="000000"/>
          <w:sz w:val="28"/>
        </w:rPr>
        <w:t>
      53. Еңбекке уақытша жарамсыздық парағын жоғалтқан жағдайда, жұмыс орнынан жоғалған еңбекке уақытша жарамсыздық парағы бойынша жәрдем ақы төленбегендігі туралы анықтаманы ұсынған кезде еңбекке уақытша жарамсыздық парағын берген денсаулық сақтау субъектісі оның телнұсқасын береді. Телнұсқаның алдыңғы бетінің жоғарғы жағында "Телнұсқа" деген белгі қойылады.</w:t>
      </w:r>
    </w:p>
    <w:bookmarkEnd w:id="117"/>
    <w:bookmarkStart w:name="z120" w:id="118"/>
    <w:p>
      <w:pPr>
        <w:spacing w:after="0"/>
        <w:ind w:left="0"/>
        <w:jc w:val="both"/>
      </w:pPr>
      <w:r>
        <w:rPr>
          <w:rFonts w:ascii="Times New Roman"/>
          <w:b w:val="false"/>
          <w:i w:val="false"/>
          <w:color w:val="000000"/>
          <w:sz w:val="28"/>
        </w:rPr>
        <w:t>
      54. Тағайындаған күні дәрігердің қабылдауына келмеген адамға еңбекке уақытша жарамсыздық парағы жүгінген күнінен бастап келмеген күндерін есептемей ұзартылады.</w:t>
      </w:r>
    </w:p>
    <w:bookmarkEnd w:id="118"/>
    <w:bookmarkStart w:name="z121" w:id="119"/>
    <w:p>
      <w:pPr>
        <w:spacing w:after="0"/>
        <w:ind w:left="0"/>
        <w:jc w:val="both"/>
      </w:pPr>
      <w:r>
        <w:rPr>
          <w:rFonts w:ascii="Times New Roman"/>
          <w:b w:val="false"/>
          <w:i w:val="false"/>
          <w:color w:val="000000"/>
          <w:sz w:val="28"/>
        </w:rPr>
        <w:t>
      55. Еңбекке жарамсыздық жалғасқан жағдайда медицина қызметкері алғашқы еңбекке жарамсыздық парағының "Режимді бұзу туралы белгілер" деген бағанында бұзушылықты белгілеп, адамға еңбекке уақытша жарамсыздық парағының "жалғасын" береді.</w:t>
      </w:r>
    </w:p>
    <w:bookmarkEnd w:id="119"/>
    <w:bookmarkStart w:name="z122" w:id="120"/>
    <w:p>
      <w:pPr>
        <w:spacing w:after="0"/>
        <w:ind w:left="0"/>
        <w:jc w:val="both"/>
      </w:pPr>
      <w:r>
        <w:rPr>
          <w:rFonts w:ascii="Times New Roman"/>
          <w:b w:val="false"/>
          <w:i w:val="false"/>
          <w:color w:val="000000"/>
          <w:sz w:val="28"/>
        </w:rPr>
        <w:t>
      56. Еңбекке уақытша жарамсыздық парағының бланкілері ұрланған немесе жоғалған жағдайда медициналық ұйым оны анықтаған күнінен бастап күнтізбелік үш күннен кешіктірілмейтін мерзімде көрсетілген фактілер туралы жергілікті мемлекеттік денсаулық сақтау органына хабарлайды.</w:t>
      </w:r>
    </w:p>
    <w:bookmarkEnd w:id="120"/>
    <w:bookmarkStart w:name="z123" w:id="121"/>
    <w:p>
      <w:pPr>
        <w:spacing w:after="0"/>
        <w:ind w:left="0"/>
        <w:jc w:val="left"/>
      </w:pPr>
      <w:r>
        <w:rPr>
          <w:rFonts w:ascii="Times New Roman"/>
          <w:b/>
          <w:i w:val="false"/>
          <w:color w:val="000000"/>
        </w:rPr>
        <w:t xml:space="preserve"> 3-параграф. Жүктілік пен босану бойынша еңбекке уақытша жарамсыздық парағын немесе анықтамасын беру</w:t>
      </w:r>
    </w:p>
    <w:bookmarkEnd w:id="121"/>
    <w:bookmarkStart w:name="z124" w:id="122"/>
    <w:p>
      <w:pPr>
        <w:spacing w:after="0"/>
        <w:ind w:left="0"/>
        <w:jc w:val="both"/>
      </w:pPr>
      <w:r>
        <w:rPr>
          <w:rFonts w:ascii="Times New Roman"/>
          <w:b w:val="false"/>
          <w:i w:val="false"/>
          <w:color w:val="000000"/>
          <w:sz w:val="28"/>
        </w:rPr>
        <w:t>
      57. Жүктілік пен босану бойынша еңбекке уақытша жарамсыздық парағын немесе анықтамасын беру тәртібі:</w:t>
      </w:r>
    </w:p>
    <w:bookmarkEnd w:id="122"/>
    <w:bookmarkStart w:name="z125" w:id="123"/>
    <w:p>
      <w:pPr>
        <w:spacing w:after="0"/>
        <w:ind w:left="0"/>
        <w:jc w:val="both"/>
      </w:pPr>
      <w:r>
        <w:rPr>
          <w:rFonts w:ascii="Times New Roman"/>
          <w:b w:val="false"/>
          <w:i w:val="false"/>
          <w:color w:val="000000"/>
          <w:sz w:val="28"/>
        </w:rPr>
        <w:t>
      1) жүктілік пен босану бойынша еңбекке уақытша жарамсыздық парағын немесе анықтамасын медицина қызметкері (акушер-гинеколог дәрігер), ал ол болмаған жағдайда - жүктіліктің отызыншы аптасынан бастап ұзақтығы күнтізбелік жүз жиырма алты күнге қалыпты босанған жағдайда (босанғанға дейін күнтізбелік жетпіс күн және босанғаннан кейін күнтізбелік елу алты күн) ДКК қорытындысынан кейін бөлімше меңгерушісімен бірлесіп, дәрігер береді.</w:t>
      </w:r>
    </w:p>
    <w:bookmarkEnd w:id="123"/>
    <w:p>
      <w:pPr>
        <w:spacing w:after="0"/>
        <w:ind w:left="0"/>
        <w:jc w:val="both"/>
      </w:pPr>
      <w:r>
        <w:rPr>
          <w:rFonts w:ascii="Times New Roman"/>
          <w:b w:val="false"/>
          <w:i w:val="false"/>
          <w:color w:val="000000"/>
          <w:sz w:val="28"/>
        </w:rPr>
        <w:t>
      Ядролық сынақтардың әсеріне ұшыраған аумақтарда тұратын әйелдерге жүктілігі мен босануы бойынша еңбекке уақытша жарамсыздық парағы немесе анықтамасы қалыпты босанған жағдайда жиырма жеті аптадан бастап ұзақтығы күнтізбелік жүз жетпіс күнге беріледі қалыпты босанған жағдайда (босанғанға дейін күнтізбелік тоқсан бір күн және босанғаннан кейін күнтізбелік жетпіс тоғыз күн);</w:t>
      </w:r>
    </w:p>
    <w:bookmarkStart w:name="z126" w:id="124"/>
    <w:p>
      <w:pPr>
        <w:spacing w:after="0"/>
        <w:ind w:left="0"/>
        <w:jc w:val="both"/>
      </w:pPr>
      <w:r>
        <w:rPr>
          <w:rFonts w:ascii="Times New Roman"/>
          <w:b w:val="false"/>
          <w:i w:val="false"/>
          <w:color w:val="000000"/>
          <w:sz w:val="28"/>
        </w:rPr>
        <w:t xml:space="preserve">
      2) Қазақстан Республикасының шегінде уақытша тұрақты тұрғылықты мекенжайынан кеткен әйелдерге жүктілігі мен босануы бойынша еңбекке уақытша жарамсыздық парағы немесе анықтамасы босанған медициналық ұйымдарда немесе Кодекстің </w:t>
      </w:r>
      <w:r>
        <w:rPr>
          <w:rFonts w:ascii="Times New Roman"/>
          <w:b w:val="false"/>
          <w:i w:val="false"/>
          <w:color w:val="000000"/>
          <w:sz w:val="28"/>
        </w:rPr>
        <w:t>7-бабының</w:t>
      </w:r>
      <w:r>
        <w:rPr>
          <w:rFonts w:ascii="Times New Roman"/>
          <w:b w:val="false"/>
          <w:i w:val="false"/>
          <w:color w:val="000000"/>
          <w:sz w:val="28"/>
        </w:rPr>
        <w:t xml:space="preserve"> 31) тармақшасына сәйкес босандыру ұйымдарының үзінді көшірмесіне (алмастыру картасына) сәйкес бақыланған орны бойынша әйелдер консультацияларында беріледі (ұзартылады).</w:t>
      </w:r>
    </w:p>
    <w:bookmarkEnd w:id="124"/>
    <w:p>
      <w:pPr>
        <w:spacing w:after="0"/>
        <w:ind w:left="0"/>
        <w:jc w:val="both"/>
      </w:pPr>
      <w:r>
        <w:rPr>
          <w:rFonts w:ascii="Times New Roman"/>
          <w:b w:val="false"/>
          <w:i w:val="false"/>
          <w:color w:val="000000"/>
          <w:sz w:val="28"/>
        </w:rPr>
        <w:t xml:space="preserve">
      Тұрақты мекенжайынан Қазақстан Республикасынан тыс уақытша кеткен әйелдерге, олар жүктілігі мен босануы бойынша демалысы кезінде жүгінген кезде еңбекке уақытша жарамсыздық парағы немесе анықтамасы бекітілген орны бойынша медициналық ұйымда ДКК қорытындысы бойынша, баланың (балалардың) медициналық ұйымда туылған фактісін растайтын құжатты және баланың туу туралы куәлігін көрсеткен кезде беріледі (ұзартылады). Ұсынылатын құжаттар қазақ немесе орыс тілдеріне аударылуы және келген елінде немесе Қазақстан Республикасында бекітілуі тиіс; </w:t>
      </w:r>
    </w:p>
    <w:bookmarkStart w:name="z127" w:id="125"/>
    <w:p>
      <w:pPr>
        <w:spacing w:after="0"/>
        <w:ind w:left="0"/>
        <w:jc w:val="both"/>
      </w:pPr>
      <w:r>
        <w:rPr>
          <w:rFonts w:ascii="Times New Roman"/>
          <w:b w:val="false"/>
          <w:i w:val="false"/>
          <w:color w:val="000000"/>
          <w:sz w:val="28"/>
        </w:rPr>
        <w:t>
      3) асқынған босану, екі және одан да көп бала туған жағдайда еңбекке уақытша жарамсыздық парағы немесе анықтамасы босандыру денсаулық сақтау ұйымдарының шығару парағына сәйкес бақыланатын жері бойынша медицина қызметкері (акушер-гинеколог дәрігер), ал ол болмаған жағдайда ДКК қорытындысынан кейін бөлімше меңгерушісімен бірлесіп, дәрігер береді, қосымша күнтізбелік он төрт күнге ұзартады. Мұндай жағдайда босанғанға дейінгі және босанғаннан кейінгі демалыстардың жалпы ұзақтығы күнтізбелік жүз қырық күнді құрайды (босанғанға дейін күнтізбелік жетпіс күн және босанғаннан кейін күнтізбелік жетпіс күн).</w:t>
      </w:r>
    </w:p>
    <w:bookmarkEnd w:id="125"/>
    <w:p>
      <w:pPr>
        <w:spacing w:after="0"/>
        <w:ind w:left="0"/>
        <w:jc w:val="both"/>
      </w:pPr>
      <w:r>
        <w:rPr>
          <w:rFonts w:ascii="Times New Roman"/>
          <w:b w:val="false"/>
          <w:i w:val="false"/>
          <w:color w:val="000000"/>
          <w:sz w:val="28"/>
        </w:rPr>
        <w:t>
      Ядролық сынақтардың әсеріне ұшыраған аумақтарда тұратын әйелдерге, асқынған босану, екі және одан да көп бала туған жағдайда еңбекке уақытша жарамсыздық парағы қосымша күнтізбелік он төрт күнге ұзартылады, босанғанға дейінгі және босанғаннан кейінгі демалыстардың жалпы ұзақтығы күнтізбелік жүз сексен төрт күнді құрайды (босанғанға дейін күнтізбелік тоқсан бір күн және босанғаннан кейін күнтізбелік тоқсан үш күн).</w:t>
      </w:r>
    </w:p>
    <w:bookmarkStart w:name="z128" w:id="126"/>
    <w:p>
      <w:pPr>
        <w:spacing w:after="0"/>
        <w:ind w:left="0"/>
        <w:jc w:val="both"/>
      </w:pPr>
      <w:r>
        <w:rPr>
          <w:rFonts w:ascii="Times New Roman"/>
          <w:b w:val="false"/>
          <w:i w:val="false"/>
          <w:color w:val="000000"/>
          <w:sz w:val="28"/>
        </w:rPr>
        <w:t>
      4) жиырма екі аптадан бастап жиырма тоғыз аптаға дейінгі жүктілік мерзімі кезінде босанған және дене салмағы бес жүз және одан артық грамм бала туған және ол жеті тәуліктен астам өмір сүрген жағдайда әйелге босану фактісі бойынша күнтізбелік жетпіс күнге еңбекке уақытша жарамсыздық парағы немесе анықтамасы беріледі.</w:t>
      </w:r>
    </w:p>
    <w:bookmarkEnd w:id="126"/>
    <w:p>
      <w:pPr>
        <w:spacing w:after="0"/>
        <w:ind w:left="0"/>
        <w:jc w:val="both"/>
      </w:pPr>
      <w:r>
        <w:rPr>
          <w:rFonts w:ascii="Times New Roman"/>
          <w:b w:val="false"/>
          <w:i w:val="false"/>
          <w:color w:val="000000"/>
          <w:sz w:val="28"/>
        </w:rPr>
        <w:t>
      Жиырма екі аптадан бастап жиырма тоғыз аптаға дейінгі жүктілік мерзімі кезінде босанған және өлі бала туған немесе дене салмағы бес жүз және одан артық грамм бала туған және ол жеті тәулікке дейін қайтыс болған жағдайда әйелге босану фактісі бойынша күнтізбелік елу алты күнге еңбекке уақытша жарамсыздық парағы немесе анықтамасы беріледі;</w:t>
      </w:r>
    </w:p>
    <w:bookmarkStart w:name="z129" w:id="127"/>
    <w:p>
      <w:pPr>
        <w:spacing w:after="0"/>
        <w:ind w:left="0"/>
        <w:jc w:val="both"/>
      </w:pPr>
      <w:r>
        <w:rPr>
          <w:rFonts w:ascii="Times New Roman"/>
          <w:b w:val="false"/>
          <w:i w:val="false"/>
          <w:color w:val="000000"/>
          <w:sz w:val="28"/>
        </w:rPr>
        <w:t>
      5) ядролық сынақтардың әсеріне ұшыраған аумақтарда тұратын әйелдерге жиырма екі аптадан бастап жиырма тоғыз аптаға дейінгі жүктілік мерзімі кезінде босанған, дене салмағы бес жүз және одан артық грамм бала туған, ол жеті тәуліктен астам өмір сүрген жағдайда әйелге тоқсан үш күнге еңбекке уақытша жарамсыздық парағы немесе анықтамасы беріледі.</w:t>
      </w:r>
    </w:p>
    <w:bookmarkEnd w:id="127"/>
    <w:p>
      <w:pPr>
        <w:spacing w:after="0"/>
        <w:ind w:left="0"/>
        <w:jc w:val="both"/>
      </w:pPr>
      <w:r>
        <w:rPr>
          <w:rFonts w:ascii="Times New Roman"/>
          <w:b w:val="false"/>
          <w:i w:val="false"/>
          <w:color w:val="000000"/>
          <w:sz w:val="28"/>
        </w:rPr>
        <w:t>
      Ядролық сынақтардың әсеріне ұшыраған аумақтарда тұратын әйелдер үшін жиырма екі аптадан бастап жиырма тоғыз аптаға дейінгі жүктілік мерзімі кезінде босанған және өлі бала туған немесе дене салмағы бес жүз және одан артық грамм бала туған, ол жеті тәулікке дейін қайтыс болған жағдайда әйелге босанғаннан кейін күнтізбелік жетпіс тоғыз күнге еңбекке уақытша жарамсыздық парағы немесе анықтамасы беріледі;</w:t>
      </w:r>
    </w:p>
    <w:bookmarkStart w:name="z130" w:id="128"/>
    <w:p>
      <w:pPr>
        <w:spacing w:after="0"/>
        <w:ind w:left="0"/>
        <w:jc w:val="both"/>
      </w:pPr>
      <w:r>
        <w:rPr>
          <w:rFonts w:ascii="Times New Roman"/>
          <w:b w:val="false"/>
          <w:i w:val="false"/>
          <w:color w:val="000000"/>
          <w:sz w:val="28"/>
        </w:rPr>
        <w:t>
      6) әйел жүктілік кезеңінде еңбекке уақытша жарамсыздық парағына жүгінген кезде жүктілігі мен босануы бойынша демалыс жиынтықта есептеледі және ол босанғанға дейін іс жүзінде пайдаланылған күндердің санына қарамастан толықтай беріледі.</w:t>
      </w:r>
    </w:p>
    <w:bookmarkEnd w:id="128"/>
    <w:p>
      <w:pPr>
        <w:spacing w:after="0"/>
        <w:ind w:left="0"/>
        <w:jc w:val="both"/>
      </w:pPr>
      <w:r>
        <w:rPr>
          <w:rFonts w:ascii="Times New Roman"/>
          <w:b w:val="false"/>
          <w:i w:val="false"/>
          <w:color w:val="000000"/>
          <w:sz w:val="28"/>
        </w:rPr>
        <w:t>
      Әйелдер босанғаннан кейінгі кезеңде еңбекке уақытша жарамсыздық парағына жүгінген кезде босанғаннан кейін осы тармақта көзделген ұзақтықта ғана демалыс ұсынылады;</w:t>
      </w:r>
    </w:p>
    <w:bookmarkStart w:name="z131" w:id="129"/>
    <w:p>
      <w:pPr>
        <w:spacing w:after="0"/>
        <w:ind w:left="0"/>
        <w:jc w:val="both"/>
      </w:pPr>
      <w:r>
        <w:rPr>
          <w:rFonts w:ascii="Times New Roman"/>
          <w:b w:val="false"/>
          <w:i w:val="false"/>
          <w:color w:val="000000"/>
          <w:sz w:val="28"/>
        </w:rPr>
        <w:t>
      7) әйел төленетін жыл сайынғы еңбек демалысында немесе үш жасқа толғанша балаға күтім жасау бойынша жалақысы сақталмайтын демалыста болған кезеңде жүктілік басталған кезде енбекке уақытша жарамсыздық парағы осы тармақтың 6) тармақшасының екінші бөлігінде көзделген жағдайларды қоспағанда, жүктілігі мен босануы бойынша демалыстың бүкіл күндеріне беріледі;</w:t>
      </w:r>
    </w:p>
    <w:bookmarkEnd w:id="129"/>
    <w:bookmarkStart w:name="z132" w:id="130"/>
    <w:p>
      <w:pPr>
        <w:spacing w:after="0"/>
        <w:ind w:left="0"/>
        <w:jc w:val="both"/>
      </w:pPr>
      <w:r>
        <w:rPr>
          <w:rFonts w:ascii="Times New Roman"/>
          <w:b w:val="false"/>
          <w:i w:val="false"/>
          <w:color w:val="000000"/>
          <w:sz w:val="28"/>
        </w:rPr>
        <w:t>
      8) босанған кезде немесе босанғаннан кейінгі кезеңде анасы қайтыс болған жағдайда еңбекке уақытша жарамсыздық парағы немесе анықтамасы нәрестеге күтім жасауды жүзеге асыратын адамға беріледі;</w:t>
      </w:r>
    </w:p>
    <w:bookmarkEnd w:id="130"/>
    <w:bookmarkStart w:name="z133" w:id="131"/>
    <w:p>
      <w:pPr>
        <w:spacing w:after="0"/>
        <w:ind w:left="0"/>
        <w:jc w:val="both"/>
      </w:pPr>
      <w:r>
        <w:rPr>
          <w:rFonts w:ascii="Times New Roman"/>
          <w:b w:val="false"/>
          <w:i w:val="false"/>
          <w:color w:val="000000"/>
          <w:sz w:val="28"/>
        </w:rPr>
        <w:t>
      9) жүктіліктің жасанды үзу операциясы кезінде еңбекке уақытша жарамсыздық парағын немесе анықтамасын операция жүргізілген стационарда және амбулаториялық-емханалық деңгейде болған кезде дәрігер бөлімше меңгерушісімен бірлесіп береді, ал асқынулар болған жағдайда - еңбекке уақытша жарамсыздығының бүкіл кезеңіне береді.</w:t>
      </w:r>
    </w:p>
    <w:bookmarkEnd w:id="131"/>
    <w:p>
      <w:pPr>
        <w:spacing w:after="0"/>
        <w:ind w:left="0"/>
        <w:jc w:val="both"/>
      </w:pPr>
      <w:r>
        <w:rPr>
          <w:rFonts w:ascii="Times New Roman"/>
          <w:b w:val="false"/>
          <w:i w:val="false"/>
          <w:color w:val="000000"/>
          <w:sz w:val="28"/>
        </w:rPr>
        <w:t>
      Түсік өздігінен түскен (түсік тастағанда) жағдайда еңбекке уақытша жарамсыздық парағы немесе анықтамасы еңбекке жарамсыздықтың бүкіл кезеңіне беріледі;</w:t>
      </w:r>
    </w:p>
    <w:bookmarkStart w:name="z134" w:id="132"/>
    <w:p>
      <w:pPr>
        <w:spacing w:after="0"/>
        <w:ind w:left="0"/>
        <w:jc w:val="both"/>
      </w:pPr>
      <w:r>
        <w:rPr>
          <w:rFonts w:ascii="Times New Roman"/>
          <w:b w:val="false"/>
          <w:i w:val="false"/>
          <w:color w:val="000000"/>
          <w:sz w:val="28"/>
        </w:rPr>
        <w:t>
      10) эмбрионды ауыстырып қондыру операциясын жүргізген кезде операция жасаған медициналық ұйым эмбрионды ауыстырып қондырған күнінен бастап жүктілікті белгілеу фактісіне дейін еңбекке уақытша жарамсыздық парағын немесе анықтамасын береді.</w:t>
      </w:r>
    </w:p>
    <w:bookmarkEnd w:id="132"/>
    <w:bookmarkStart w:name="z135" w:id="133"/>
    <w:p>
      <w:pPr>
        <w:spacing w:after="0"/>
        <w:ind w:left="0"/>
        <w:jc w:val="both"/>
      </w:pPr>
      <w:r>
        <w:rPr>
          <w:rFonts w:ascii="Times New Roman"/>
          <w:b w:val="false"/>
          <w:i w:val="false"/>
          <w:color w:val="000000"/>
          <w:sz w:val="28"/>
        </w:rPr>
        <w:t>
      58. Жүкті әйелдерге, бала (балалар) туған әйелдерге, жаңа туған баланы (балаларды) асырап алған әйелдерге (еркектерге) еңбекке уақытша жарамсыздық парағы екі данада беріледі:</w:t>
      </w:r>
    </w:p>
    <w:bookmarkEnd w:id="133"/>
    <w:bookmarkStart w:name="z136" w:id="134"/>
    <w:p>
      <w:pPr>
        <w:spacing w:after="0"/>
        <w:ind w:left="0"/>
        <w:jc w:val="both"/>
      </w:pPr>
      <w:r>
        <w:rPr>
          <w:rFonts w:ascii="Times New Roman"/>
          <w:b w:val="false"/>
          <w:i w:val="false"/>
          <w:color w:val="000000"/>
          <w:sz w:val="28"/>
        </w:rPr>
        <w:t>
      1) мемлекеттік әлеуметтік сақтандыру қорынан жүктілікке және босануға, жаңа туған баланы (балаларды) асырап алуға байланысты табысынан айырылған жағдайда төленетін әлеуметтік төлемді жүзеге асыру үшін;</w:t>
      </w:r>
    </w:p>
    <w:bookmarkEnd w:id="134"/>
    <w:bookmarkStart w:name="z137" w:id="135"/>
    <w:p>
      <w:pPr>
        <w:spacing w:after="0"/>
        <w:ind w:left="0"/>
        <w:jc w:val="both"/>
      </w:pPr>
      <w:r>
        <w:rPr>
          <w:rFonts w:ascii="Times New Roman"/>
          <w:b w:val="false"/>
          <w:i w:val="false"/>
          <w:color w:val="000000"/>
          <w:sz w:val="28"/>
        </w:rPr>
        <w:t>
      2) жүктілігі және босануы бойынша демалыс, жұмыс орны бойынша жаңа туған баланы (балаларды) асырап алған жұмыскерлерге демалыс беру үшін беріледі.</w:t>
      </w:r>
    </w:p>
    <w:bookmarkEnd w:id="135"/>
    <w:bookmarkStart w:name="z138" w:id="136"/>
    <w:p>
      <w:pPr>
        <w:spacing w:after="0"/>
        <w:ind w:left="0"/>
        <w:jc w:val="left"/>
      </w:pPr>
      <w:r>
        <w:rPr>
          <w:rFonts w:ascii="Times New Roman"/>
          <w:b/>
          <w:i w:val="false"/>
          <w:color w:val="000000"/>
        </w:rPr>
        <w:t xml:space="preserve"> 4-параграф. Науқас балаға күтім жасау бойынша еңбекке уақытша жарамсыздық парағын немесе анықтамасын беру</w:t>
      </w:r>
    </w:p>
    <w:bookmarkEnd w:id="136"/>
    <w:bookmarkStart w:name="z139" w:id="137"/>
    <w:p>
      <w:pPr>
        <w:spacing w:after="0"/>
        <w:ind w:left="0"/>
        <w:jc w:val="both"/>
      </w:pPr>
      <w:r>
        <w:rPr>
          <w:rFonts w:ascii="Times New Roman"/>
          <w:b w:val="false"/>
          <w:i w:val="false"/>
          <w:color w:val="000000"/>
          <w:sz w:val="28"/>
        </w:rPr>
        <w:t>
      59. Науқас балаға күтім жасау бойынша еңбекке уақытша жарамсыздық парағын немесе анықтамасын медицина қызметкері тікелей күтім жасауды жүзеге асыратын баланың заңды өкілдерінің немесе жақын туыстарының біреуіне береді.</w:t>
      </w:r>
    </w:p>
    <w:bookmarkEnd w:id="137"/>
    <w:bookmarkStart w:name="z140" w:id="138"/>
    <w:p>
      <w:pPr>
        <w:spacing w:after="0"/>
        <w:ind w:left="0"/>
        <w:jc w:val="both"/>
      </w:pPr>
      <w:r>
        <w:rPr>
          <w:rFonts w:ascii="Times New Roman"/>
          <w:b w:val="false"/>
          <w:i w:val="false"/>
          <w:color w:val="000000"/>
          <w:sz w:val="28"/>
        </w:rPr>
        <w:t>
      60. Науқас балаға күтім жасау бойынша еңбекке уақытша жарамсыздық парағы немесе анықтамасы ол күтім жасауды қажет еткен кезенің ішінде, бірақ күнтізбелік он күннен аспайтын мерзімге беріледі және ұзартылады. Анасымен немесе баланың басқа да заңды өкілдерімен болған бала тұрғылықты мекенжайынан тыс жерде ауырып қалған жағдайда еңбекке уақытша жарамсыздық парағы немесе анықтамасы басқа қалалық ретінде (медициналық ұйым басшысының қолы қойылып) беріледі.</w:t>
      </w:r>
    </w:p>
    <w:bookmarkEnd w:id="138"/>
    <w:bookmarkStart w:name="z141" w:id="139"/>
    <w:p>
      <w:pPr>
        <w:spacing w:after="0"/>
        <w:ind w:left="0"/>
        <w:jc w:val="both"/>
      </w:pPr>
      <w:r>
        <w:rPr>
          <w:rFonts w:ascii="Times New Roman"/>
          <w:b w:val="false"/>
          <w:i w:val="false"/>
          <w:color w:val="000000"/>
          <w:sz w:val="28"/>
        </w:rPr>
        <w:t>
      61. ДКК қорытындысы бойынша күтімді қажет ететін баланы стационарлық, оның ішінде оңалту орталығында емдеу кезінде күтім жасау бойынша еңбекке уақытша жарамсыздық парағы немесе анықтамасы ата-ананың біреуіне немесе балаға күтім жасайтын адамға:</w:t>
      </w:r>
    </w:p>
    <w:bookmarkEnd w:id="139"/>
    <w:bookmarkStart w:name="z142" w:id="140"/>
    <w:p>
      <w:pPr>
        <w:spacing w:after="0"/>
        <w:ind w:left="0"/>
        <w:jc w:val="both"/>
      </w:pPr>
      <w:r>
        <w:rPr>
          <w:rFonts w:ascii="Times New Roman"/>
          <w:b w:val="false"/>
          <w:i w:val="false"/>
          <w:color w:val="000000"/>
          <w:sz w:val="28"/>
        </w:rPr>
        <w:t>
      1) үш жасқа дейін баланың стационарда болған бүкіл кезеңінде;</w:t>
      </w:r>
    </w:p>
    <w:bookmarkEnd w:id="140"/>
    <w:bookmarkStart w:name="z143" w:id="141"/>
    <w:p>
      <w:pPr>
        <w:spacing w:after="0"/>
        <w:ind w:left="0"/>
        <w:jc w:val="both"/>
      </w:pPr>
      <w:r>
        <w:rPr>
          <w:rFonts w:ascii="Times New Roman"/>
          <w:b w:val="false"/>
          <w:i w:val="false"/>
          <w:color w:val="000000"/>
          <w:sz w:val="28"/>
        </w:rPr>
        <w:t>
      2) үш жастан жоғары ауыр науқас балалардың бала осындай күтімді қажет ететін мерзімге;</w:t>
      </w:r>
    </w:p>
    <w:bookmarkEnd w:id="141"/>
    <w:bookmarkStart w:name="z144" w:id="142"/>
    <w:p>
      <w:pPr>
        <w:spacing w:after="0"/>
        <w:ind w:left="0"/>
        <w:jc w:val="both"/>
      </w:pPr>
      <w:r>
        <w:rPr>
          <w:rFonts w:ascii="Times New Roman"/>
          <w:b w:val="false"/>
          <w:i w:val="false"/>
          <w:color w:val="000000"/>
          <w:sz w:val="28"/>
        </w:rPr>
        <w:t>
      3) мүгедек-баланың ДКК қорытындысы бойынша стационарда болған бүкіл кещеңіне;</w:t>
      </w:r>
    </w:p>
    <w:bookmarkEnd w:id="142"/>
    <w:bookmarkStart w:name="z145" w:id="143"/>
    <w:p>
      <w:pPr>
        <w:spacing w:after="0"/>
        <w:ind w:left="0"/>
        <w:jc w:val="both"/>
      </w:pPr>
      <w:r>
        <w:rPr>
          <w:rFonts w:ascii="Times New Roman"/>
          <w:b w:val="false"/>
          <w:i w:val="false"/>
          <w:color w:val="000000"/>
          <w:sz w:val="28"/>
        </w:rPr>
        <w:t>
      4) медициналық ұйымның жолдамасымен олардың тұрақты мекенжайынан тыс, оның ішінде Қазақстан Республикасынан тыс жерге, барып-қайту жолақысын қоса алғанда, стационарда болған бүкіл кезеңіне беріледі.</w:t>
      </w:r>
    </w:p>
    <w:bookmarkEnd w:id="143"/>
    <w:bookmarkStart w:name="z146" w:id="144"/>
    <w:p>
      <w:pPr>
        <w:spacing w:after="0"/>
        <w:ind w:left="0"/>
        <w:jc w:val="both"/>
      </w:pPr>
      <w:r>
        <w:rPr>
          <w:rFonts w:ascii="Times New Roman"/>
          <w:b w:val="false"/>
          <w:i w:val="false"/>
          <w:color w:val="000000"/>
          <w:sz w:val="28"/>
        </w:rPr>
        <w:t>
      62. Егер бала стационардан шығарылғаннан кейін күтім жасауды қажет етсе, ал емдеуге жатқызғанға дейін күтім жасау үшін жұмыстан босату жүргізілмесе, еңбекке уақытша жарамсыздық парағын немесе анықтамасын тұрғылықты мекенжайы бойынша медициналық ұйым күнтізбелік он күнге дейінгі кезеңге береді. Егер стационарға жатқызғанға дейін бұл ауру бойынша еңбекке жарамсыздық парағы немесе анықтамасы берілген болса, ол қалған күндерге де (он күнге дейін) беріледі.</w:t>
      </w:r>
    </w:p>
    <w:bookmarkEnd w:id="144"/>
    <w:bookmarkStart w:name="z147" w:id="145"/>
    <w:p>
      <w:pPr>
        <w:spacing w:after="0"/>
        <w:ind w:left="0"/>
        <w:jc w:val="both"/>
      </w:pPr>
      <w:r>
        <w:rPr>
          <w:rFonts w:ascii="Times New Roman"/>
          <w:b w:val="false"/>
          <w:i w:val="false"/>
          <w:color w:val="000000"/>
          <w:sz w:val="28"/>
        </w:rPr>
        <w:t>
      63. Күтім жасау бойынша босатылған кезеңде балада бұрынғы ауруға қатысы жоқ басқа ауру туындаған жағдайда анасына (әкесіне немесе отбасының басқа бір мүшесіне) басқа еңбекке уақытша жарамсыздық парағы және анықтамасы беріледі.</w:t>
      </w:r>
    </w:p>
    <w:bookmarkEnd w:id="145"/>
    <w:bookmarkStart w:name="z148" w:id="146"/>
    <w:p>
      <w:pPr>
        <w:spacing w:after="0"/>
        <w:ind w:left="0"/>
        <w:jc w:val="both"/>
      </w:pPr>
      <w:r>
        <w:rPr>
          <w:rFonts w:ascii="Times New Roman"/>
          <w:b w:val="false"/>
          <w:i w:val="false"/>
          <w:color w:val="000000"/>
          <w:sz w:val="28"/>
        </w:rPr>
        <w:t>
      64. Егер бала Қазақстан Республикасынан тыс жерге жіберілсе, ол қайтып келген кезде басқа елдегі консультация (емдеу) туралы құжаттардың негізінде ДКК еңбекке уақытша жарамсыздық парағын немесе анықтамасын түпкілікті ресімдеуді жүргізеді.</w:t>
      </w:r>
    </w:p>
    <w:bookmarkEnd w:id="146"/>
    <w:bookmarkStart w:name="z149" w:id="147"/>
    <w:p>
      <w:pPr>
        <w:spacing w:after="0"/>
        <w:ind w:left="0"/>
        <w:jc w:val="both"/>
      </w:pPr>
      <w:r>
        <w:rPr>
          <w:rFonts w:ascii="Times New Roman"/>
          <w:b w:val="false"/>
          <w:i w:val="false"/>
          <w:color w:val="000000"/>
          <w:sz w:val="28"/>
        </w:rPr>
        <w:t>
      65. Бір мезгілде екі және одан да көп бала ауырған жағдайда оларға күтім жасау бойынша еңбекке уақытша жарамсыздық парағының немесе анықтамасының біреуі беріледі.</w:t>
      </w:r>
    </w:p>
    <w:bookmarkEnd w:id="147"/>
    <w:bookmarkStart w:name="z150" w:id="148"/>
    <w:p>
      <w:pPr>
        <w:spacing w:after="0"/>
        <w:ind w:left="0"/>
        <w:jc w:val="both"/>
      </w:pPr>
      <w:r>
        <w:rPr>
          <w:rFonts w:ascii="Times New Roman"/>
          <w:b w:val="false"/>
          <w:i w:val="false"/>
          <w:color w:val="000000"/>
          <w:sz w:val="28"/>
        </w:rPr>
        <w:t>
      66. Бала анасының (әкесінің) жұмыстан босауын (жыл сайынғы төленетін еңбек демалысы, жүктілігі және босануы бойынша демалыс, еңбекақысы сақталмайтын демалыс, демалыс немесе мереке күндері, сондай-ақ балада бұрынғы ауруына байланысты емес басқа ауру туындаған жағдайда) қажет етпейтін кезеңде ауырған кезде күтім жасау бойынша уақытша жұмысқа жарамсыздық парағы баланың сырқаттануы басталған күні есепке алынбай, ата-анасының жұмысқа кірісуі тиіс күнінен бастап беріледі.</w:t>
      </w:r>
    </w:p>
    <w:bookmarkEnd w:id="148"/>
    <w:bookmarkStart w:name="z151" w:id="149"/>
    <w:p>
      <w:pPr>
        <w:spacing w:after="0"/>
        <w:ind w:left="0"/>
        <w:jc w:val="both"/>
      </w:pPr>
      <w:r>
        <w:rPr>
          <w:rFonts w:ascii="Times New Roman"/>
          <w:b w:val="false"/>
          <w:i w:val="false"/>
          <w:color w:val="000000"/>
          <w:sz w:val="28"/>
        </w:rPr>
        <w:t>
      67. Анасы (әкесі) балаға күтім жасауды жүзеге асыра алмай ауырып қалған жағдайда, еңбекке уақытша жарамсыздық парағын анасы (әкесі) ауырған кезде балаға күтім жасауды нақты жүзеге асыратын отбасы мүшесінің біреуіне олардың емделген жеріндегі медициналық ұйым береді.</w:t>
      </w:r>
    </w:p>
    <w:bookmarkEnd w:id="149"/>
    <w:bookmarkStart w:name="z152" w:id="150"/>
    <w:p>
      <w:pPr>
        <w:spacing w:after="0"/>
        <w:ind w:left="0"/>
        <w:jc w:val="both"/>
      </w:pPr>
      <w:r>
        <w:rPr>
          <w:rFonts w:ascii="Times New Roman"/>
          <w:b w:val="false"/>
          <w:i w:val="false"/>
          <w:color w:val="000000"/>
          <w:sz w:val="28"/>
        </w:rPr>
        <w:t>
      68. Науқас балаға күтім жасау бойынша демалыста жүрген, толық емес жұмыс күні шартында немесе үйде жұмыс істейтін адам еңбекке уақытша жарамсыз болған жағдайда еңбекке уақытша жарамсыздық парағы беріледі.</w:t>
      </w:r>
    </w:p>
    <w:bookmarkEnd w:id="150"/>
    <w:bookmarkStart w:name="z153" w:id="151"/>
    <w:p>
      <w:pPr>
        <w:spacing w:after="0"/>
        <w:ind w:left="0"/>
        <w:jc w:val="both"/>
      </w:pPr>
      <w:r>
        <w:rPr>
          <w:rFonts w:ascii="Times New Roman"/>
          <w:b w:val="false"/>
          <w:i w:val="false"/>
          <w:color w:val="000000"/>
          <w:sz w:val="28"/>
        </w:rPr>
        <w:t>
      69. Ремиссия кезеңінде созылмалы науқас балаларға күтім жасау бойынша еңбекке уақытша жарамсыздық парағы немесе анықтамасы берілмейді.</w:t>
      </w:r>
    </w:p>
    <w:bookmarkEnd w:id="151"/>
    <w:bookmarkStart w:name="z154" w:id="152"/>
    <w:p>
      <w:pPr>
        <w:spacing w:after="0"/>
        <w:ind w:left="0"/>
        <w:jc w:val="left"/>
      </w:pPr>
      <w:r>
        <w:rPr>
          <w:rFonts w:ascii="Times New Roman"/>
          <w:b/>
          <w:i w:val="false"/>
          <w:color w:val="000000"/>
        </w:rPr>
        <w:t xml:space="preserve"> 5-параграф. Карантин кезінде еңбекке уақытша жарамсыздық парағын немесе анықтамасын беру</w:t>
      </w:r>
    </w:p>
    <w:bookmarkEnd w:id="152"/>
    <w:bookmarkStart w:name="z155" w:id="153"/>
    <w:p>
      <w:pPr>
        <w:spacing w:after="0"/>
        <w:ind w:left="0"/>
        <w:jc w:val="both"/>
      </w:pPr>
      <w:r>
        <w:rPr>
          <w:rFonts w:ascii="Times New Roman"/>
          <w:b w:val="false"/>
          <w:i w:val="false"/>
          <w:color w:val="000000"/>
          <w:sz w:val="28"/>
        </w:rPr>
        <w:t>
      70. Инфекциялық аурумен ауырған науқастармен қарым-қатынаста болған немесе бактерия тасушылық салдарынан уақытша жұмыстан шеттетілген адамдарға еңбекке уақытша жарамсыздық парағын немесе анықтамасын Қазақстан Республикасы Денсаулық сақтау министрлігінің Санитариялық-эпидемиологиялық бақылау комитеті аумақтық департаментінің эпидемиолог дәрігерінің ұсынысы бойынша медициналық ұйымның медицина қызметкері (учаскелік дәрігер) береді.</w:t>
      </w:r>
    </w:p>
    <w:bookmarkEnd w:id="153"/>
    <w:p>
      <w:pPr>
        <w:spacing w:after="0"/>
        <w:ind w:left="0"/>
        <w:jc w:val="both"/>
      </w:pPr>
      <w:r>
        <w:rPr>
          <w:rFonts w:ascii="Times New Roman"/>
          <w:b w:val="false"/>
          <w:i w:val="false"/>
          <w:color w:val="000000"/>
          <w:sz w:val="28"/>
        </w:rPr>
        <w:t>
      Бұл жағдайларда инфекциялық ауруды бастан өткерген және олармен қарым-қатынаста болған адамдарды жұмыстан шеттету ұзақтығы адамдарды оқшаулау мерзімімен анықталады.</w:t>
      </w:r>
    </w:p>
    <w:p>
      <w:pPr>
        <w:spacing w:after="0"/>
        <w:ind w:left="0"/>
        <w:jc w:val="both"/>
      </w:pPr>
      <w:r>
        <w:rPr>
          <w:rFonts w:ascii="Times New Roman"/>
          <w:b w:val="false"/>
          <w:i w:val="false"/>
          <w:color w:val="000000"/>
          <w:sz w:val="28"/>
        </w:rPr>
        <w:t xml:space="preserve">
      Қоғамдық денсаулық сақтау саласындағы төтенше жағдайға байланысты үй немесе стационарлық карантинде болған кезеңде адам жұмыс берушімен тараптардың өзара келісімі бойынша Кодекстің </w:t>
      </w:r>
      <w:r>
        <w:rPr>
          <w:rFonts w:ascii="Times New Roman"/>
          <w:b w:val="false"/>
          <w:i w:val="false"/>
          <w:color w:val="000000"/>
          <w:sz w:val="28"/>
        </w:rPr>
        <w:t>7-бабының</w:t>
      </w:r>
      <w:r>
        <w:rPr>
          <w:rFonts w:ascii="Times New Roman"/>
          <w:b w:val="false"/>
          <w:i w:val="false"/>
          <w:color w:val="000000"/>
          <w:sz w:val="28"/>
        </w:rPr>
        <w:t xml:space="preserve"> 31) тармақшасына сәйкес уәкілетті орган бекіткен нысан бойынша берілген, медициналық бақылауда болуын куәландыратын құжат ретінде анықтама негізінде қашықтықтан жұмысты жүзеге асыра алады. Еңбекке уақытша жарамсыздық парағы мұндай жағдайда берілмейді.</w:t>
      </w:r>
    </w:p>
    <w:bookmarkStart w:name="z156" w:id="154"/>
    <w:p>
      <w:pPr>
        <w:spacing w:after="0"/>
        <w:ind w:left="0"/>
        <w:jc w:val="both"/>
      </w:pPr>
      <w:r>
        <w:rPr>
          <w:rFonts w:ascii="Times New Roman"/>
          <w:b w:val="false"/>
          <w:i w:val="false"/>
          <w:color w:val="000000"/>
          <w:sz w:val="28"/>
        </w:rPr>
        <w:t>
      71. Карантин кезінде мектепке дейінгі білім мекемесіне баратын жеті жасқа дейінгі балаға күтімі жасау бойынша еңбекке уақытша жарамсыздық парағын немесе анықтамасын аумақтық санитариялық эпидемиологиялық қадағалау органының эпидемиолог дәрігері ұсынымының негізінде карантиннің бүкіл кезеңінде жұмыс істейтін немесе оқитын отбасы мүшесінің біреуіне беріледі.</w:t>
      </w:r>
    </w:p>
    <w:bookmarkEnd w:id="154"/>
    <w:bookmarkStart w:name="z157" w:id="155"/>
    <w:p>
      <w:pPr>
        <w:spacing w:after="0"/>
        <w:ind w:left="0"/>
        <w:jc w:val="both"/>
      </w:pPr>
      <w:r>
        <w:rPr>
          <w:rFonts w:ascii="Times New Roman"/>
          <w:b w:val="false"/>
          <w:i w:val="false"/>
          <w:color w:val="000000"/>
          <w:sz w:val="28"/>
        </w:rPr>
        <w:t>
      72. Қоғамдық тамақтану, сумен қамтамасыз ету ұйымдарында, медициналық ұйымдарда, балалар мекемелерінде жұмыс істейтін адамдарға оларда гельминтоз болған жағдайда еңбекке уақытша жарамсыздық парағы дегельминтизациялаудың бүкіл кезеңіне беріледі.</w:t>
      </w:r>
    </w:p>
    <w:bookmarkEnd w:id="155"/>
    <w:bookmarkStart w:name="z158" w:id="156"/>
    <w:p>
      <w:pPr>
        <w:spacing w:after="0"/>
        <w:ind w:left="0"/>
        <w:jc w:val="left"/>
      </w:pPr>
      <w:r>
        <w:rPr>
          <w:rFonts w:ascii="Times New Roman"/>
          <w:b/>
          <w:i w:val="false"/>
          <w:color w:val="000000"/>
        </w:rPr>
        <w:t xml:space="preserve"> 6-параграф. Ортопедиялық протездеу кезінде еңбекке уақытша жарамсыздық парағын немесе анықтамасын беру</w:t>
      </w:r>
    </w:p>
    <w:bookmarkEnd w:id="156"/>
    <w:bookmarkStart w:name="z159" w:id="157"/>
    <w:p>
      <w:pPr>
        <w:spacing w:after="0"/>
        <w:ind w:left="0"/>
        <w:jc w:val="both"/>
      </w:pPr>
      <w:r>
        <w:rPr>
          <w:rFonts w:ascii="Times New Roman"/>
          <w:b w:val="false"/>
          <w:i w:val="false"/>
          <w:color w:val="000000"/>
          <w:sz w:val="28"/>
        </w:rPr>
        <w:t>
      73. Ортопедиялық протездеу кезінде еңбекке жарамсыздық парағы немесе анықтамасы адамды тек протездік-ортопедтік орталықтың стационарына емдеуге жатқызу кезінде, науқасты стационардан шығару кезінде стационарда болған бүкіл уақыты мен емделу орнына келу және қайту уақытына, бірақ күнтізбелік отыз күннен аспайтын мерзімге ғана стационардың медицина қызметкері медициналық басшысымен бірлесе отырып, береді.</w:t>
      </w:r>
    </w:p>
    <w:bookmarkEnd w:id="157"/>
    <w:p>
      <w:pPr>
        <w:spacing w:after="0"/>
        <w:ind w:left="0"/>
        <w:jc w:val="both"/>
      </w:pPr>
      <w:r>
        <w:rPr>
          <w:rFonts w:ascii="Times New Roman"/>
          <w:b w:val="false"/>
          <w:i w:val="false"/>
          <w:color w:val="000000"/>
          <w:sz w:val="28"/>
        </w:rPr>
        <w:t>
      Амбулаториялық-емханалық жағдайларда протезделуші адамдарға еңбекке уақытша жарамсыздық парағы немесе анықтамасы берілмейді.</w:t>
      </w:r>
    </w:p>
    <w:bookmarkStart w:name="z160" w:id="158"/>
    <w:p>
      <w:pPr>
        <w:spacing w:after="0"/>
        <w:ind w:left="0"/>
        <w:jc w:val="left"/>
      </w:pPr>
      <w:r>
        <w:rPr>
          <w:rFonts w:ascii="Times New Roman"/>
          <w:b/>
          <w:i w:val="false"/>
          <w:color w:val="000000"/>
        </w:rPr>
        <w:t xml:space="preserve"> 7-параграф. Туберкулезбен ауыратын науқастарға еңбекке уақытша жарамсыздық парағын немесе анықтамасын беру</w:t>
      </w:r>
    </w:p>
    <w:bookmarkEnd w:id="158"/>
    <w:bookmarkStart w:name="z161" w:id="159"/>
    <w:p>
      <w:pPr>
        <w:spacing w:after="0"/>
        <w:ind w:left="0"/>
        <w:jc w:val="both"/>
      </w:pPr>
      <w:r>
        <w:rPr>
          <w:rFonts w:ascii="Times New Roman"/>
          <w:b w:val="false"/>
          <w:i w:val="false"/>
          <w:color w:val="000000"/>
          <w:sz w:val="28"/>
        </w:rPr>
        <w:t xml:space="preserve">
      74. Туберкулезбен ауыратын науқастар жалпы бейіндегі медициналық ұйымға қаралған жағдайда еңбекке уақытша жарамсыздық парағын немесе анықтамасын беру осы Қағидалардың </w:t>
      </w:r>
      <w:r>
        <w:rPr>
          <w:rFonts w:ascii="Times New Roman"/>
          <w:b w:val="false"/>
          <w:i w:val="false"/>
          <w:color w:val="000000"/>
          <w:sz w:val="28"/>
        </w:rPr>
        <w:t>21-тармағында</w:t>
      </w:r>
      <w:r>
        <w:rPr>
          <w:rFonts w:ascii="Times New Roman"/>
          <w:b w:val="false"/>
          <w:i w:val="false"/>
          <w:color w:val="000000"/>
          <w:sz w:val="28"/>
        </w:rPr>
        <w:t xml:space="preserve"> көрсетілген тәртіппен жүргізіледі.</w:t>
      </w:r>
    </w:p>
    <w:bookmarkEnd w:id="159"/>
    <w:bookmarkStart w:name="z162" w:id="160"/>
    <w:p>
      <w:pPr>
        <w:spacing w:after="0"/>
        <w:ind w:left="0"/>
        <w:jc w:val="both"/>
      </w:pPr>
      <w:r>
        <w:rPr>
          <w:rFonts w:ascii="Times New Roman"/>
          <w:b w:val="false"/>
          <w:i w:val="false"/>
          <w:color w:val="000000"/>
          <w:sz w:val="28"/>
        </w:rPr>
        <w:t>
      75. Мүгедек деп танылған адамға еңбекке уақытша жарамсыздық парағы немесе анықтамасы мүгедектік тобы белгіленген күнінен бастап жабылады.</w:t>
      </w:r>
    </w:p>
    <w:bookmarkEnd w:id="160"/>
    <w:bookmarkStart w:name="z163" w:id="161"/>
    <w:p>
      <w:pPr>
        <w:spacing w:after="0"/>
        <w:ind w:left="0"/>
        <w:jc w:val="both"/>
      </w:pPr>
      <w:r>
        <w:rPr>
          <w:rFonts w:ascii="Times New Roman"/>
          <w:b w:val="false"/>
          <w:i w:val="false"/>
          <w:color w:val="000000"/>
          <w:sz w:val="28"/>
        </w:rPr>
        <w:t>
      76. Еңбекке уақытша жарамсыздық кезінде адамның біліктілігі мен еңбек ақысы жоғалмайтын емделу курсы аяқтағаннан кейін оның жұмыс (оқу) орны сақталады.</w:t>
      </w:r>
    </w:p>
    <w:bookmarkEnd w:id="161"/>
    <w:bookmarkStart w:name="z164" w:id="162"/>
    <w:p>
      <w:pPr>
        <w:spacing w:after="0"/>
        <w:ind w:left="0"/>
        <w:jc w:val="both"/>
      </w:pPr>
      <w:r>
        <w:rPr>
          <w:rFonts w:ascii="Times New Roman"/>
          <w:b w:val="false"/>
          <w:i w:val="false"/>
          <w:color w:val="000000"/>
          <w:sz w:val="28"/>
        </w:rPr>
        <w:t>
      77. Бактерия шығармайтын және қақырық жақпасының тұрақты конверсиясына қол жеткізген туберкулезбен ауыратын науқастардың еңбекке уақытша жарамсыздық парағы немесе анықтамасы еңбекке жарамсыздық қалпына келген кезде ОДКК шешімі бойынша жабылуы мүмкін.</w:t>
      </w:r>
    </w:p>
    <w:bookmarkEnd w:id="162"/>
    <w:bookmarkStart w:name="z165" w:id="163"/>
    <w:p>
      <w:pPr>
        <w:spacing w:after="0"/>
        <w:ind w:left="0"/>
        <w:jc w:val="both"/>
      </w:pPr>
      <w:r>
        <w:rPr>
          <w:rFonts w:ascii="Times New Roman"/>
          <w:b w:val="false"/>
          <w:i w:val="false"/>
          <w:color w:val="000000"/>
          <w:sz w:val="28"/>
        </w:rPr>
        <w:t>
      78. Алғаш анықталған туберкулез үдерісі, сондай-ақ қайталануы бар адам:</w:t>
      </w:r>
    </w:p>
    <w:bookmarkEnd w:id="163"/>
    <w:bookmarkStart w:name="z166" w:id="164"/>
    <w:p>
      <w:pPr>
        <w:spacing w:after="0"/>
        <w:ind w:left="0"/>
        <w:jc w:val="both"/>
      </w:pPr>
      <w:r>
        <w:rPr>
          <w:rFonts w:ascii="Times New Roman"/>
          <w:b w:val="false"/>
          <w:i w:val="false"/>
          <w:color w:val="000000"/>
          <w:sz w:val="28"/>
        </w:rPr>
        <w:t>
      1) туберкулездің сезімтал түрі бар адам 10 ай бойы;</w:t>
      </w:r>
    </w:p>
    <w:bookmarkEnd w:id="164"/>
    <w:bookmarkStart w:name="z167" w:id="165"/>
    <w:p>
      <w:pPr>
        <w:spacing w:after="0"/>
        <w:ind w:left="0"/>
        <w:jc w:val="both"/>
      </w:pPr>
      <w:r>
        <w:rPr>
          <w:rFonts w:ascii="Times New Roman"/>
          <w:b w:val="false"/>
          <w:i w:val="false"/>
          <w:color w:val="000000"/>
          <w:sz w:val="28"/>
        </w:rPr>
        <w:t>
      2) көптеген дәрілерге көнбейтін түрі бар адам 12 ай бойы;</w:t>
      </w:r>
    </w:p>
    <w:bookmarkEnd w:id="165"/>
    <w:bookmarkStart w:name="z168" w:id="166"/>
    <w:p>
      <w:pPr>
        <w:spacing w:after="0"/>
        <w:ind w:left="0"/>
        <w:jc w:val="both"/>
      </w:pPr>
      <w:r>
        <w:rPr>
          <w:rFonts w:ascii="Times New Roman"/>
          <w:b w:val="false"/>
          <w:i w:val="false"/>
          <w:color w:val="000000"/>
          <w:sz w:val="28"/>
        </w:rPr>
        <w:t>
      3) ауқымды дәрілерге көнбейтін түрі бар адам 15 ай бойы еңбекке уақытша жарамсыз деп саналады.</w:t>
      </w:r>
    </w:p>
    <w:bookmarkEnd w:id="166"/>
    <w:p>
      <w:pPr>
        <w:spacing w:after="0"/>
        <w:ind w:left="0"/>
        <w:jc w:val="both"/>
      </w:pPr>
      <w:r>
        <w:rPr>
          <w:rFonts w:ascii="Times New Roman"/>
          <w:b w:val="false"/>
          <w:i w:val="false"/>
          <w:color w:val="000000"/>
          <w:sz w:val="28"/>
        </w:rPr>
        <w:t>
       Емнің оң әсері болмаған кезде (өкпе туберкулезімен ауыратын науқастарда бактерия шығарудың және өкпеден тыс туберкулезбен ауыратын науқастарда мүгедектік белгілерінің сақталуы) мүгедектік тобын анықтау үшін МӘС-ке жіберіледі.</w:t>
      </w:r>
    </w:p>
    <w:bookmarkStart w:name="z169" w:id="167"/>
    <w:p>
      <w:pPr>
        <w:spacing w:after="0"/>
        <w:ind w:left="0"/>
        <w:jc w:val="left"/>
      </w:pPr>
      <w:r>
        <w:rPr>
          <w:rFonts w:ascii="Times New Roman"/>
          <w:b/>
          <w:i w:val="false"/>
          <w:color w:val="000000"/>
        </w:rPr>
        <w:t xml:space="preserve"> 3-тарау. Көрсетілетін қызметті берушінің және (немесе) оның лауазымды адамдарының мемлекеттік қызметтерді көрсету мәселелері бойынша шешімдеріне, әрекетіне (әрекетсіздігіне) шағымдану тәртібі</w:t>
      </w:r>
    </w:p>
    <w:bookmarkEnd w:id="167"/>
    <w:bookmarkStart w:name="z170" w:id="168"/>
    <w:p>
      <w:pPr>
        <w:spacing w:after="0"/>
        <w:ind w:left="0"/>
        <w:jc w:val="both"/>
      </w:pPr>
      <w:r>
        <w:rPr>
          <w:rFonts w:ascii="Times New Roman"/>
          <w:b w:val="false"/>
          <w:i w:val="false"/>
          <w:color w:val="000000"/>
          <w:sz w:val="28"/>
        </w:rPr>
        <w:t>
      79. Көрсетілетін қызметті берушінің құрылымдық бөлімшелері қызметкерлерінің шешіміне, әрекетіне (әрекетсіздігіне) шағым көрсетілетін қызметті беруші басшысының атына және (немесе) Қазақстан Республикасының заңнамасына сәйкес мемлекеттік қызметтер көрсету сапасын бағалау және бақылау жөніндегі уәкілетті органға берілуі мүмкін.</w:t>
      </w:r>
    </w:p>
    <w:bookmarkEnd w:id="168"/>
    <w:p>
      <w:pPr>
        <w:spacing w:after="0"/>
        <w:ind w:left="0"/>
        <w:jc w:val="both"/>
      </w:pPr>
      <w:r>
        <w:rPr>
          <w:rFonts w:ascii="Times New Roman"/>
          <w:b w:val="false"/>
          <w:i w:val="false"/>
          <w:color w:val="000000"/>
          <w:sz w:val="28"/>
        </w:rPr>
        <w:t xml:space="preserve">
       "Мемлекеттік көрсетілетін қызметтер туралы" Қазақстан Республикасының Заңы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көрсетілетін қызметті берушінің атына келіп түскен көрсетілетін қызметті алушының шағымы тіркелген күнінен бастап бес жұмыс күні ішінде қарауға жатады.</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оның тіркелген күнінен бастап он бес жұмыс күні ішінде қаралуға жатады.</w:t>
      </w:r>
    </w:p>
    <w:bookmarkStart w:name="z171" w:id="169"/>
    <w:p>
      <w:pPr>
        <w:spacing w:after="0"/>
        <w:ind w:left="0"/>
        <w:jc w:val="both"/>
      </w:pPr>
      <w:r>
        <w:rPr>
          <w:rFonts w:ascii="Times New Roman"/>
          <w:b w:val="false"/>
          <w:i w:val="false"/>
          <w:color w:val="000000"/>
          <w:sz w:val="28"/>
        </w:rPr>
        <w:t>
      80. Көрсетілетін қызметті беруші шешімінің нәтижелерімен келіспеген жағдайда көрсетілетін қызметті алушы нәтижелерге сот тәртібімен шағымдана алады.</w:t>
      </w:r>
    </w:p>
    <w:bookmarkEnd w:id="16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Еңбекке уақытша </w:t>
            </w:r>
            <w:r>
              <w:br/>
            </w:r>
            <w:r>
              <w:rPr>
                <w:rFonts w:ascii="Times New Roman"/>
                <w:b w:val="false"/>
                <w:i w:val="false"/>
                <w:color w:val="000000"/>
                <w:sz w:val="20"/>
              </w:rPr>
              <w:t xml:space="preserve">жарамсыздыққа сараптама </w:t>
            </w:r>
            <w:r>
              <w:br/>
            </w:r>
            <w:r>
              <w:rPr>
                <w:rFonts w:ascii="Times New Roman"/>
                <w:b w:val="false"/>
                <w:i w:val="false"/>
                <w:color w:val="000000"/>
                <w:sz w:val="20"/>
              </w:rPr>
              <w:t>жүргізу, еңбекке</w:t>
            </w:r>
            <w:r>
              <w:br/>
            </w:r>
            <w:r>
              <w:rPr>
                <w:rFonts w:ascii="Times New Roman"/>
                <w:b w:val="false"/>
                <w:i w:val="false"/>
                <w:color w:val="000000"/>
                <w:sz w:val="20"/>
              </w:rPr>
              <w:t>уақытша жарамсыздық</w:t>
            </w:r>
            <w:r>
              <w:br/>
            </w:r>
            <w:r>
              <w:rPr>
                <w:rFonts w:ascii="Times New Roman"/>
                <w:b w:val="false"/>
                <w:i w:val="false"/>
                <w:color w:val="000000"/>
                <w:sz w:val="20"/>
              </w:rPr>
              <w:t>парағын немесе анықтамасын</w:t>
            </w:r>
            <w:r>
              <w:br/>
            </w:r>
            <w:r>
              <w:rPr>
                <w:rFonts w:ascii="Times New Roman"/>
                <w:b w:val="false"/>
                <w:i w:val="false"/>
                <w:color w:val="000000"/>
                <w:sz w:val="20"/>
              </w:rPr>
              <w:t>беру қағидаларына</w:t>
            </w:r>
            <w:r>
              <w:br/>
            </w:r>
            <w:r>
              <w:rPr>
                <w:rFonts w:ascii="Times New Roman"/>
                <w:b w:val="false"/>
                <w:i w:val="false"/>
                <w:color w:val="000000"/>
                <w:sz w:val="20"/>
              </w:rPr>
              <w:t>1-қосымша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0"/>
        <w:gridCol w:w="1702"/>
        <w:gridCol w:w="10088"/>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уақытша жарамсыздық парағын беру" мемлекеттік көрсетілетін қызмет стандарты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берушінің атауы</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түрлері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(тікелей жүгінген кезде);</w:t>
            </w:r>
            <w:r>
              <w:br/>
            </w:r>
            <w:r>
              <w:rPr>
                <w:rFonts w:ascii="Times New Roman"/>
                <w:b w:val="false"/>
                <w:i w:val="false"/>
                <w:color w:val="000000"/>
                <w:sz w:val="20"/>
              </w:rPr>
              <w:t>
2) "Электрондық үкімет" веб-порталы (бұдан әрі - портал).</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 көрсетілетін қызметті берушіге тікелей жүгінген кезде немесе портал арқылы - құжатты тапсырған сәттен бастап 30 (отыз) минуттан аспайды.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автоматтандырылған)/қағаз түрінде.</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уақытша жарамсыздық туралы парақ не осы стандарттың 9-тармағында көрсетілген негіздер бойынша мемлекеттік қызмет көрсетуден бас тарту туралы дәлелді жауап беру болып табылады.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қызметті алушыдан алынатын төлем мөлшері және Қазақстан Республикасының заңнамасында көзделген жағдайларда оны алу тәсілдері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жұмыс кестесі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дүйсенбіден жұмаға дейін (дүйсенбі – жұма үзіліссіз сағат 8.00-ден бастап 20.00-ге дейін, сенбі күні сағат 9.00-ден 14.00-ге дейін), демалыс (жексенбі) және мереке күндеріне кезекші дәрігерлерінің жұмысын қамтамасыз ету арқылы. Мемлекеттік көрсетілетін қызметті алуға өтініш жұмыс күндері сағат 18.00-ге дейін берілуі қажет;</w:t>
            </w:r>
            <w:r>
              <w:br/>
            </w:r>
            <w:r>
              <w:rPr>
                <w:rFonts w:ascii="Times New Roman"/>
                <w:b w:val="false"/>
                <w:i w:val="false"/>
                <w:color w:val="000000"/>
                <w:sz w:val="20"/>
              </w:rPr>
              <w:t>
2) портал - жөндеу жұмыстарын жүргізуге байланысты техникалық үзілістерді қоспағанда, тәулік бойы.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қызметтер көрсету үшін қажетті құжаттар тізімі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берушіге: жеке басын сәйкестендіру үшін жеке басын куәландыратын құжат;</w:t>
            </w:r>
            <w:r>
              <w:br/>
            </w:r>
            <w:r>
              <w:rPr>
                <w:rFonts w:ascii="Times New Roman"/>
                <w:b w:val="false"/>
                <w:i w:val="false"/>
                <w:color w:val="000000"/>
                <w:sz w:val="20"/>
              </w:rPr>
              <w:t>
2) порталға: электрондық сұрау салу нысанындағы өтініш.</w:t>
            </w:r>
            <w:r>
              <w:br/>
            </w:r>
            <w:r>
              <w:rPr>
                <w:rFonts w:ascii="Times New Roman"/>
                <w:b w:val="false"/>
                <w:i w:val="false"/>
                <w:color w:val="000000"/>
                <w:sz w:val="20"/>
              </w:rPr>
              <w:t>
Көрсетілетін қызметті беруші жеке басын куәландыратын құжаттар туралы мәліметті "Электрондық үкімет" шлюзі арқылы тиісті мемлекеттік ақпараттық жүйелерден алады.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br/>
            </w:r>
            <w:r>
              <w:rPr>
                <w:rFonts w:ascii="Times New Roman"/>
                <w:b w:val="false"/>
                <w:i w:val="false"/>
                <w:color w:val="000000"/>
                <w:sz w:val="20"/>
              </w:rPr>
              <w:t>
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осы Қағидаларда белгіленген талаптарға сәйкес келмеуі.</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ерекшеліктерін ескере отырып қойылатын өзге де талаптар</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мемлекеттік қызметтер көрсету мәселелері жөніндегі Бірыңғай байланыс орталығының 8-800-080-7777, 1414 телефоны арқылы ақпарат алуға мүмкіндігі бар.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Еңбекке уақытша </w:t>
            </w:r>
            <w:r>
              <w:br/>
            </w:r>
            <w:r>
              <w:rPr>
                <w:rFonts w:ascii="Times New Roman"/>
                <w:b w:val="false"/>
                <w:i w:val="false"/>
                <w:color w:val="000000"/>
                <w:sz w:val="20"/>
              </w:rPr>
              <w:t>жарамсыздыққа</w:t>
            </w:r>
            <w:r>
              <w:br/>
            </w:r>
            <w:r>
              <w:rPr>
                <w:rFonts w:ascii="Times New Roman"/>
                <w:b w:val="false"/>
                <w:i w:val="false"/>
                <w:color w:val="000000"/>
                <w:sz w:val="20"/>
              </w:rPr>
              <w:t>сараптама жүргізу, еңбекке</w:t>
            </w:r>
            <w:r>
              <w:br/>
            </w:r>
            <w:r>
              <w:rPr>
                <w:rFonts w:ascii="Times New Roman"/>
                <w:b w:val="false"/>
                <w:i w:val="false"/>
                <w:color w:val="000000"/>
                <w:sz w:val="20"/>
              </w:rPr>
              <w:t>уақытша жарамсыздық парағын</w:t>
            </w:r>
            <w:r>
              <w:br/>
            </w:r>
            <w:r>
              <w:rPr>
                <w:rFonts w:ascii="Times New Roman"/>
                <w:b w:val="false"/>
                <w:i w:val="false"/>
                <w:color w:val="000000"/>
                <w:sz w:val="20"/>
              </w:rPr>
              <w:t>немесе анықтамасын</w:t>
            </w:r>
            <w:r>
              <w:br/>
            </w:r>
            <w:r>
              <w:rPr>
                <w:rFonts w:ascii="Times New Roman"/>
                <w:b w:val="false"/>
                <w:i w:val="false"/>
                <w:color w:val="000000"/>
                <w:sz w:val="20"/>
              </w:rPr>
              <w:t>беру қағидаларына</w:t>
            </w:r>
            <w:r>
              <w:br/>
            </w:r>
            <w:r>
              <w:rPr>
                <w:rFonts w:ascii="Times New Roman"/>
                <w:b w:val="false"/>
                <w:i w:val="false"/>
                <w:color w:val="000000"/>
                <w:sz w:val="20"/>
              </w:rPr>
              <w:t>2-қосымша</w:t>
            </w:r>
          </w:p>
        </w:tc>
      </w:tr>
    </w:tbl>
    <w:p>
      <w:pPr>
        <w:spacing w:after="0"/>
        <w:ind w:left="0"/>
        <w:jc w:val="both"/>
      </w:pPr>
      <w:r>
        <w:rPr>
          <w:rFonts w:ascii="Times New Roman"/>
          <w:b w:val="false"/>
          <w:i w:val="false"/>
          <w:color w:val="000000"/>
          <w:sz w:val="28"/>
        </w:rPr>
        <w:t>
      Форма</w:t>
      </w:r>
    </w:p>
    <w:p>
      <w:pPr>
        <w:spacing w:after="0"/>
        <w:ind w:left="0"/>
        <w:jc w:val="both"/>
      </w:pPr>
      <w:r>
        <w:rPr>
          <w:rFonts w:ascii="Times New Roman"/>
          <w:b w:val="false"/>
          <w:i w:val="false"/>
          <w:color w:val="000000"/>
          <w:sz w:val="28"/>
        </w:rPr>
        <w:t>
      Нысан</w:t>
      </w:r>
    </w:p>
    <w:p>
      <w:pPr>
        <w:spacing w:after="0"/>
        <w:ind w:left="0"/>
        <w:jc w:val="both"/>
      </w:pPr>
      <w:r>
        <w:rPr>
          <w:rFonts w:ascii="Times New Roman"/>
          <w:b w:val="false"/>
          <w:i w:val="false"/>
          <w:color w:val="000000"/>
          <w:sz w:val="28"/>
        </w:rPr>
        <w:t>
      Еңбекке уақытша жарамсыздық парағы/ Лист о временной нетрудоспособности серия № 0000000</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85"/>
        <w:gridCol w:w="7299"/>
        <w:gridCol w:w="4"/>
        <w:gridCol w:w="4212"/>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уақытша жарамсыздық, парағы</w:t>
            </w:r>
            <w:r>
              <w:br/>
            </w:r>
            <w:r>
              <w:rPr>
                <w:rFonts w:ascii="Times New Roman"/>
                <w:b w:val="false"/>
                <w:i w:val="false"/>
                <w:color w:val="000000"/>
                <w:sz w:val="20"/>
              </w:rPr>
              <w:t>
Лист о временной нетрудоспособности</w:t>
            </w:r>
            <w:r>
              <w:br/>
            </w:r>
            <w:r>
              <w:rPr>
                <w:rFonts w:ascii="Times New Roman"/>
                <w:b w:val="false"/>
                <w:i w:val="false"/>
                <w:color w:val="000000"/>
                <w:sz w:val="20"/>
              </w:rPr>
              <w:t>
Алғашқы - жалғасы/Первичный - продолжение</w:t>
            </w:r>
            <w:r>
              <w:br/>
            </w:r>
            <w:r>
              <w:rPr>
                <w:rFonts w:ascii="Times New Roman"/>
                <w:b w:val="false"/>
                <w:i w:val="false"/>
                <w:color w:val="000000"/>
                <w:sz w:val="20"/>
              </w:rPr>
              <w:t>
(тиістісінің астын сызу/соответствующее подчеркнуть)</w:t>
            </w:r>
          </w:p>
        </w:tc>
      </w:tr>
      <w:tr>
        <w:trPr>
          <w:trHeight w:val="30" w:hRule="atLeast"/>
        </w:trPr>
        <w:tc>
          <w:tcPr>
            <w:tcW w:w="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Дәрігер толтырады да емдеу ұйымында қалдырады/</w:t>
            </w:r>
            <w:r>
              <w:br/>
            </w:r>
            <w:r>
              <w:rPr>
                <w:rFonts w:ascii="Times New Roman"/>
                <w:b w:val="false"/>
                <w:i w:val="false"/>
                <w:color w:val="000000"/>
                <w:sz w:val="20"/>
              </w:rPr>
              <w:t>
Заполняется врачом и остается в медицинско й организаци 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_________________________________________ </w:t>
            </w:r>
            <w:r>
              <w:br/>
            </w:r>
            <w:r>
              <w:rPr>
                <w:rFonts w:ascii="Times New Roman"/>
                <w:b w:val="false"/>
                <w:i w:val="false"/>
                <w:color w:val="000000"/>
                <w:sz w:val="20"/>
              </w:rPr>
              <w:t xml:space="preserve">
(еңбекке уақытша жарамсыз адамның тегі аты және </w:t>
            </w:r>
            <w:r>
              <w:br/>
            </w:r>
            <w:r>
              <w:rPr>
                <w:rFonts w:ascii="Times New Roman"/>
                <w:b w:val="false"/>
                <w:i w:val="false"/>
                <w:color w:val="000000"/>
                <w:sz w:val="20"/>
              </w:rPr>
              <w:t xml:space="preserve">
әкесінің аты (ол болған жағдайда) / фамилия, имя </w:t>
            </w:r>
            <w:r>
              <w:br/>
            </w:r>
            <w:r>
              <w:rPr>
                <w:rFonts w:ascii="Times New Roman"/>
                <w:b w:val="false"/>
                <w:i w:val="false"/>
                <w:color w:val="000000"/>
                <w:sz w:val="20"/>
              </w:rPr>
              <w:t xml:space="preserve">
и отчество временно нетрудоспособного </w:t>
            </w:r>
            <w:r>
              <w:br/>
            </w:r>
            <w:r>
              <w:rPr>
                <w:rFonts w:ascii="Times New Roman"/>
                <w:b w:val="false"/>
                <w:i w:val="false"/>
                <w:color w:val="000000"/>
                <w:sz w:val="20"/>
              </w:rPr>
              <w:t xml:space="preserve">
(при его наличии)) </w:t>
            </w:r>
            <w:r>
              <w:br/>
            </w:r>
            <w:r>
              <w:rPr>
                <w:rFonts w:ascii="Times New Roman"/>
                <w:b w:val="false"/>
                <w:i w:val="false"/>
                <w:color w:val="000000"/>
                <w:sz w:val="20"/>
              </w:rPr>
              <w:t xml:space="preserve">
____________________________________________ </w:t>
            </w:r>
            <w:r>
              <w:br/>
            </w:r>
            <w:r>
              <w:rPr>
                <w:rFonts w:ascii="Times New Roman"/>
                <w:b w:val="false"/>
                <w:i w:val="false"/>
                <w:color w:val="000000"/>
                <w:sz w:val="20"/>
              </w:rPr>
              <w:t>
(мекен жайы / домашний адрес)</w:t>
            </w:r>
            <w:r>
              <w:br/>
            </w:r>
            <w:r>
              <w:rPr>
                <w:rFonts w:ascii="Times New Roman"/>
                <w:b w:val="false"/>
                <w:i w:val="false"/>
                <w:color w:val="000000"/>
                <w:sz w:val="20"/>
              </w:rPr>
              <w:t xml:space="preserve">
(қызмет орны — заңды тұлғаның атауы/место работы – </w:t>
            </w:r>
            <w:r>
              <w:br/>
            </w:r>
            <w:r>
              <w:rPr>
                <w:rFonts w:ascii="Times New Roman"/>
                <w:b w:val="false"/>
                <w:i w:val="false"/>
                <w:color w:val="000000"/>
                <w:sz w:val="20"/>
              </w:rPr>
              <w:t>
наименование юридического лица)</w:t>
            </w:r>
            <w:r>
              <w:br/>
            </w:r>
            <w:r>
              <w:rPr>
                <w:rFonts w:ascii="Times New Roman"/>
                <w:b w:val="false"/>
                <w:i w:val="false"/>
                <w:color w:val="000000"/>
                <w:sz w:val="20"/>
              </w:rPr>
              <w:t>
Берілді ________________________ 20___ ж.</w:t>
            </w:r>
            <w:r>
              <w:br/>
            </w:r>
            <w:r>
              <w:rPr>
                <w:rFonts w:ascii="Times New Roman"/>
                <w:b w:val="false"/>
                <w:i w:val="false"/>
                <w:color w:val="000000"/>
                <w:sz w:val="20"/>
              </w:rPr>
              <w:t>
Выдан (күні, айы, жылы / число, месяц, год)</w:t>
            </w:r>
            <w:r>
              <w:br/>
            </w:r>
            <w:r>
              <w:rPr>
                <w:rFonts w:ascii="Times New Roman"/>
                <w:b w:val="false"/>
                <w:i w:val="false"/>
                <w:color w:val="000000"/>
                <w:sz w:val="20"/>
              </w:rPr>
              <w:t>
__________________________________________</w:t>
            </w:r>
          </w:p>
        </w:tc>
        <w:tc>
          <w:tcPr>
            <w:tcW w:w="42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__________ </w:t>
            </w:r>
            <w:r>
              <w:br/>
            </w:r>
            <w:r>
              <w:rPr>
                <w:rFonts w:ascii="Times New Roman"/>
                <w:b w:val="false"/>
                <w:i w:val="false"/>
                <w:color w:val="000000"/>
                <w:sz w:val="20"/>
              </w:rPr>
              <w:t xml:space="preserve">
(дәрігердің тегі/ </w:t>
            </w:r>
            <w:r>
              <w:br/>
            </w:r>
            <w:r>
              <w:rPr>
                <w:rFonts w:ascii="Times New Roman"/>
                <w:b w:val="false"/>
                <w:i w:val="false"/>
                <w:color w:val="000000"/>
                <w:sz w:val="20"/>
              </w:rPr>
              <w:t>
фамилия врача)</w:t>
            </w:r>
            <w:r>
              <w:br/>
            </w:r>
            <w:r>
              <w:rPr>
                <w:rFonts w:ascii="Times New Roman"/>
                <w:b w:val="false"/>
                <w:i w:val="false"/>
                <w:color w:val="000000"/>
                <w:sz w:val="20"/>
              </w:rPr>
              <w:t>
Сырқатнаманың №____</w:t>
            </w:r>
            <w:r>
              <w:br/>
            </w:r>
            <w:r>
              <w:rPr>
                <w:rFonts w:ascii="Times New Roman"/>
                <w:b w:val="false"/>
                <w:i w:val="false"/>
                <w:color w:val="000000"/>
                <w:sz w:val="20"/>
              </w:rPr>
              <w:t>
№ истории болезни__</w:t>
            </w:r>
            <w:r>
              <w:br/>
            </w:r>
            <w:r>
              <w:rPr>
                <w:rFonts w:ascii="Times New Roman"/>
                <w:b w:val="false"/>
                <w:i w:val="false"/>
                <w:color w:val="000000"/>
                <w:sz w:val="20"/>
              </w:rPr>
              <w:t>
алушының қолы/расписка получателя)</w:t>
            </w:r>
            <w:r>
              <w:br/>
            </w:r>
            <w:r>
              <w:rPr>
                <w:rFonts w:ascii="Times New Roman"/>
                <w:b w:val="false"/>
                <w:i w:val="false"/>
                <w:color w:val="000000"/>
                <w:sz w:val="20"/>
              </w:rPr>
              <w:t>
__________</w:t>
            </w:r>
          </w:p>
        </w:tc>
      </w:tr>
      <w:tr>
        <w:trPr>
          <w:trHeight w:val="30" w:hRule="atLeast"/>
        </w:trPr>
        <w:tc>
          <w:tcPr>
            <w:tcW w:w="78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 ұйымында дәрігері толтырады/Заполняется врачом медицинской организации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rPr>
                <w:rFonts w:ascii="Times New Roman"/>
                <w:b/>
                <w:i w:val="false"/>
                <w:color w:val="000000"/>
                <w:sz w:val="20"/>
              </w:rPr>
              <w:t>Еңбекке</w:t>
            </w:r>
            <w:r>
              <w:rPr>
                <w:rFonts w:ascii="Times New Roman"/>
                <w:b w:val="false"/>
                <w:i w:val="false"/>
                <w:color w:val="000000"/>
                <w:sz w:val="20"/>
              </w:rPr>
              <w:t xml:space="preserve"> </w:t>
            </w:r>
            <w:r>
              <w:rPr>
                <w:rFonts w:ascii="Times New Roman"/>
                <w:b/>
                <w:i w:val="false"/>
                <w:color w:val="000000"/>
                <w:sz w:val="20"/>
              </w:rPr>
              <w:t>уақытша</w:t>
            </w:r>
            <w:r>
              <w:rPr>
                <w:rFonts w:ascii="Times New Roman"/>
                <w:b w:val="false"/>
                <w:i w:val="false"/>
                <w:color w:val="000000"/>
                <w:sz w:val="20"/>
              </w:rPr>
              <w:t xml:space="preserve"> </w:t>
            </w:r>
            <w:r>
              <w:rPr>
                <w:rFonts w:ascii="Times New Roman"/>
                <w:b/>
                <w:i w:val="false"/>
                <w:color w:val="000000"/>
                <w:sz w:val="20"/>
              </w:rPr>
              <w:t>жарамсыздық</w:t>
            </w:r>
            <w:r>
              <w:rPr>
                <w:rFonts w:ascii="Times New Roman"/>
                <w:b w:val="false"/>
                <w:i w:val="false"/>
                <w:color w:val="000000"/>
                <w:sz w:val="20"/>
              </w:rPr>
              <w:t xml:space="preserve"> </w:t>
            </w:r>
            <w:r>
              <w:rPr>
                <w:rFonts w:ascii="Times New Roman"/>
                <w:b/>
                <w:i w:val="false"/>
                <w:color w:val="000000"/>
                <w:sz w:val="20"/>
              </w:rPr>
              <w:t>парағы</w:t>
            </w:r>
            <w:r>
              <w:br/>
            </w:r>
            <w:r>
              <w:rPr>
                <w:rFonts w:ascii="Times New Roman"/>
                <w:b w:val="false"/>
                <w:i w:val="false"/>
                <w:color w:val="000000"/>
                <w:sz w:val="20"/>
              </w:rPr>
              <w:t>
</w:t>
            </w:r>
            <w:r>
              <w:rPr>
                <w:rFonts w:ascii="Times New Roman"/>
                <w:b/>
                <w:i w:val="false"/>
                <w:color w:val="000000"/>
                <w:sz w:val="20"/>
              </w:rPr>
              <w:t>Лист</w:t>
            </w:r>
            <w:r>
              <w:rPr>
                <w:rFonts w:ascii="Times New Roman"/>
                <w:b w:val="false"/>
                <w:i w:val="false"/>
                <w:color w:val="000000"/>
                <w:sz w:val="20"/>
              </w:rPr>
              <w:t xml:space="preserve"> </w:t>
            </w:r>
            <w:r>
              <w:rPr>
                <w:rFonts w:ascii="Times New Roman"/>
                <w:b/>
                <w:i w:val="false"/>
                <w:color w:val="000000"/>
                <w:sz w:val="20"/>
              </w:rPr>
              <w:t>о</w:t>
            </w:r>
            <w:r>
              <w:rPr>
                <w:rFonts w:ascii="Times New Roman"/>
                <w:b w:val="false"/>
                <w:i w:val="false"/>
                <w:color w:val="000000"/>
                <w:sz w:val="20"/>
              </w:rPr>
              <w:t xml:space="preserve"> </w:t>
            </w:r>
            <w:r>
              <w:rPr>
                <w:rFonts w:ascii="Times New Roman"/>
                <w:b/>
                <w:i w:val="false"/>
                <w:color w:val="000000"/>
                <w:sz w:val="20"/>
              </w:rPr>
              <w:t>временной</w:t>
            </w:r>
            <w:r>
              <w:rPr>
                <w:rFonts w:ascii="Times New Roman"/>
                <w:b w:val="false"/>
                <w:i w:val="false"/>
                <w:color w:val="000000"/>
                <w:sz w:val="20"/>
              </w:rPr>
              <w:t xml:space="preserve"> </w:t>
            </w:r>
            <w:r>
              <w:rPr>
                <w:rFonts w:ascii="Times New Roman"/>
                <w:b/>
                <w:i w:val="false"/>
                <w:color w:val="000000"/>
                <w:sz w:val="20"/>
              </w:rPr>
              <w:t>нетрудоспособности</w:t>
            </w:r>
            <w:r>
              <w:br/>
            </w:r>
            <w:r>
              <w:rPr>
                <w:rFonts w:ascii="Times New Roman"/>
                <w:b w:val="false"/>
                <w:i w:val="false"/>
                <w:color w:val="000000"/>
                <w:sz w:val="20"/>
              </w:rPr>
              <w:t xml:space="preserve">
Алғашқы - парақтың жалғасы / Первичный – </w:t>
            </w:r>
            <w:r>
              <w:br/>
            </w:r>
            <w:r>
              <w:rPr>
                <w:rFonts w:ascii="Times New Roman"/>
                <w:b w:val="false"/>
                <w:i w:val="false"/>
                <w:color w:val="000000"/>
                <w:sz w:val="20"/>
              </w:rPr>
              <w:t>
продолжение листка №______________</w:t>
            </w:r>
            <w:r>
              <w:br/>
            </w:r>
            <w:r>
              <w:rPr>
                <w:rFonts w:ascii="Times New Roman"/>
                <w:b w:val="false"/>
                <w:i w:val="false"/>
                <w:color w:val="000000"/>
                <w:sz w:val="20"/>
              </w:rPr>
              <w:t>
(тиістісінің астын сызу - соответствующее подчеркнуть)</w:t>
            </w:r>
            <w:r>
              <w:br/>
            </w:r>
            <w:r>
              <w:rPr>
                <w:rFonts w:ascii="Times New Roman"/>
                <w:b w:val="false"/>
                <w:i w:val="false"/>
                <w:color w:val="000000"/>
                <w:sz w:val="20"/>
              </w:rPr>
              <w:t>
Серия № 0000000</w:t>
            </w:r>
            <w:r>
              <w:br/>
            </w:r>
            <w:r>
              <w:rPr>
                <w:rFonts w:ascii="Times New Roman"/>
                <w:b w:val="false"/>
                <w:i w:val="false"/>
                <w:color w:val="000000"/>
                <w:sz w:val="20"/>
              </w:rPr>
              <w:t xml:space="preserve">
__________________________________________ </w:t>
            </w:r>
            <w:r>
              <w:br/>
            </w:r>
            <w:r>
              <w:rPr>
                <w:rFonts w:ascii="Times New Roman"/>
                <w:b w:val="false"/>
                <w:i w:val="false"/>
                <w:color w:val="000000"/>
                <w:sz w:val="20"/>
              </w:rPr>
              <w:t xml:space="preserve">
(емдеу ұйымының атауы және мекен жайы / </w:t>
            </w:r>
            <w:r>
              <w:br/>
            </w:r>
            <w:r>
              <w:rPr>
                <w:rFonts w:ascii="Times New Roman"/>
                <w:b w:val="false"/>
                <w:i w:val="false"/>
                <w:color w:val="000000"/>
                <w:sz w:val="20"/>
              </w:rPr>
              <w:t>
наименование и адрес медицинской организации)</w:t>
            </w:r>
            <w:r>
              <w:br/>
            </w:r>
            <w:r>
              <w:rPr>
                <w:rFonts w:ascii="Times New Roman"/>
                <w:b w:val="false"/>
                <w:i w:val="false"/>
                <w:color w:val="000000"/>
                <w:sz w:val="20"/>
              </w:rPr>
              <w:t>
Берілді _____________________ 20__ ж. _________</w:t>
            </w:r>
            <w:r>
              <w:br/>
            </w:r>
            <w:r>
              <w:rPr>
                <w:rFonts w:ascii="Times New Roman"/>
                <w:b w:val="false"/>
                <w:i w:val="false"/>
                <w:color w:val="000000"/>
                <w:sz w:val="20"/>
              </w:rPr>
              <w:t>
Выдан күні, айы/число, месяц 20_____ г. ХАЖ-10 коды</w:t>
            </w:r>
            <w:r>
              <w:br/>
            </w:r>
            <w:r>
              <w:rPr>
                <w:rFonts w:ascii="Times New Roman"/>
                <w:b w:val="false"/>
                <w:i w:val="false"/>
                <w:color w:val="000000"/>
                <w:sz w:val="20"/>
              </w:rPr>
              <w:t>
Жасы ______________________________</w:t>
            </w:r>
            <w:r>
              <w:br/>
            </w:r>
            <w:r>
              <w:rPr>
                <w:rFonts w:ascii="Times New Roman"/>
                <w:b w:val="false"/>
                <w:i w:val="false"/>
                <w:color w:val="000000"/>
                <w:sz w:val="20"/>
              </w:rPr>
              <w:t>
Возраст (толық жасы/полных лет)</w:t>
            </w:r>
            <w:r>
              <w:br/>
            </w:r>
            <w:r>
              <w:rPr>
                <w:rFonts w:ascii="Times New Roman"/>
                <w:b w:val="false"/>
                <w:i w:val="false"/>
                <w:color w:val="000000"/>
                <w:sz w:val="20"/>
              </w:rPr>
              <w:t xml:space="preserve">
__________________________________________ </w:t>
            </w:r>
            <w:r>
              <w:br/>
            </w:r>
            <w:r>
              <w:rPr>
                <w:rFonts w:ascii="Times New Roman"/>
                <w:b w:val="false"/>
                <w:i w:val="false"/>
                <w:color w:val="000000"/>
                <w:sz w:val="20"/>
              </w:rPr>
              <w:t xml:space="preserve">
(еңбекке уақытша жарамсыз адамның тегі аты және </w:t>
            </w:r>
            <w:r>
              <w:br/>
            </w:r>
            <w:r>
              <w:rPr>
                <w:rFonts w:ascii="Times New Roman"/>
                <w:b w:val="false"/>
                <w:i w:val="false"/>
                <w:color w:val="000000"/>
                <w:sz w:val="20"/>
              </w:rPr>
              <w:t xml:space="preserve">
әкесінің аты (ол болған жағдайда)/фамилия, имя и </w:t>
            </w:r>
            <w:r>
              <w:br/>
            </w:r>
            <w:r>
              <w:rPr>
                <w:rFonts w:ascii="Times New Roman"/>
                <w:b w:val="false"/>
                <w:i w:val="false"/>
                <w:color w:val="000000"/>
                <w:sz w:val="20"/>
              </w:rPr>
              <w:t>
отчество временно нетрудоспособного (при его наличии))</w:t>
            </w:r>
            <w:r>
              <w:br/>
            </w:r>
            <w:r>
              <w:rPr>
                <w:rFonts w:ascii="Times New Roman"/>
                <w:b w:val="false"/>
                <w:i w:val="false"/>
                <w:color w:val="000000"/>
                <w:sz w:val="20"/>
              </w:rPr>
              <w:t>
__________________________________________</w:t>
            </w:r>
            <w:r>
              <w:br/>
            </w:r>
            <w:r>
              <w:rPr>
                <w:rFonts w:ascii="Times New Roman"/>
                <w:b w:val="false"/>
                <w:i w:val="false"/>
                <w:color w:val="000000"/>
                <w:sz w:val="20"/>
              </w:rPr>
              <w:t xml:space="preserve">
қызмет орны, заңды тұлғаның атауы, лауазымы/место </w:t>
            </w:r>
            <w:r>
              <w:br/>
            </w:r>
            <w:r>
              <w:rPr>
                <w:rFonts w:ascii="Times New Roman"/>
                <w:b w:val="false"/>
                <w:i w:val="false"/>
                <w:color w:val="000000"/>
                <w:sz w:val="20"/>
              </w:rPr>
              <w:t>
работы, наименование юридического лица, должность</w:t>
            </w:r>
            <w:r>
              <w:br/>
            </w:r>
            <w:r>
              <w:rPr>
                <w:rFonts w:ascii="Times New Roman"/>
                <w:b w:val="false"/>
                <w:i w:val="false"/>
                <w:color w:val="000000"/>
                <w:sz w:val="20"/>
              </w:rPr>
              <w:t>
ХАЖ-10 коды/Код МКБ-10</w:t>
            </w:r>
            <w:r>
              <w:br/>
            </w:r>
            <w:r>
              <w:rPr>
                <w:rFonts w:ascii="Times New Roman"/>
                <w:b w:val="false"/>
                <w:i w:val="false"/>
                <w:color w:val="000000"/>
                <w:sz w:val="20"/>
              </w:rPr>
              <w:t>
Қорытынды ХАЖ-10 коды/Заключительный код МКБ-10</w:t>
            </w:r>
            <w:r>
              <w:br/>
            </w:r>
            <w:r>
              <w:rPr>
                <w:rFonts w:ascii="Times New Roman"/>
                <w:b w:val="false"/>
                <w:i w:val="false"/>
                <w:color w:val="000000"/>
                <w:sz w:val="20"/>
              </w:rPr>
              <w:t xml:space="preserve">
__________________________________________ </w:t>
            </w:r>
            <w:r>
              <w:br/>
            </w:r>
            <w:r>
              <w:rPr>
                <w:rFonts w:ascii="Times New Roman"/>
                <w:b w:val="false"/>
                <w:i w:val="false"/>
                <w:color w:val="000000"/>
                <w:sz w:val="20"/>
              </w:rPr>
              <w:t>
(қазақ немесе орыс тілінде/ на казахском или русcком языке)</w:t>
            </w:r>
          </w:p>
        </w:tc>
        <w:tc>
          <w:tcPr>
            <w:tcW w:w="42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 мекемесінің мөрі/Печать медицинской организации Ер-Муж./ Әйел-Жен, Тиістісінің астын сызу/ Соответствующее подчеркнуть</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уақытша жарамсыздықтың түрі көрсетілсін (жіті немесе созылмалы аурулардың асқынуы, жарақаттанған және уланған, жүктілікті жасанды үзген, науқас балаға күтім жасау, жүкті болу және босану, жаңа туған баланы (балаларды) асырап алу, санаторийлік-курорттық ұйымдарда толық емделу, карантин, ортопедиялық протездеу)/Указать вид временной нетрудоспособности (острое или обострение хронического заболевания, травмы и отравления, искусственное прерывание беременности, уход за больным ребенком, беременность и роды, усыновление/удочерение новорожденного ребенка (детей), долечивание в санаторно-курортных организациях, карантин, ортопедическое протезирование)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Сырқат балаға күтім жасау бойынша АХЖ-10 бойынша науқастың жасы, диагнозы көрсетілсін, карантин кезінде АХЖ-10 бойынша карантинді туындатқан аурудың атауы көрсетілсін</w:t>
            </w:r>
            <w:r>
              <w:br/>
            </w:r>
            <w:r>
              <w:rPr>
                <w:rFonts w:ascii="Times New Roman"/>
                <w:b w:val="false"/>
                <w:i w:val="false"/>
                <w:color w:val="000000"/>
                <w:sz w:val="20"/>
              </w:rPr>
              <w:t>
По уходу за больным ребенком указать возраст больного и диагноз по МКБ-10, при карантине указать название заболевания по МКБ-10, вызвавшего карантин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Санаторийлік-курорттық емделу кезінде жолдама мерзімінің басталатын және бітетін уақыты көрсетілсін/При санаторно-курортном лечении указать дату начала и окончания срока путевки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Режим: Режимді бұзушылық туралы белгі/Отметки о нарушении режима</w:t>
            </w:r>
            <w:r>
              <w:br/>
            </w:r>
            <w:r>
              <w:rPr>
                <w:rFonts w:ascii="Times New Roman"/>
                <w:b w:val="false"/>
                <w:i w:val="false"/>
                <w:color w:val="000000"/>
                <w:sz w:val="20"/>
              </w:rPr>
              <w:t>
Дәрігердің қолы/Подпись врача</w:t>
            </w:r>
          </w:p>
        </w:tc>
      </w:tr>
      <w:tr>
        <w:trPr>
          <w:trHeight w:val="30" w:hRule="atLeast"/>
        </w:trPr>
        <w:tc>
          <w:tcPr>
            <w:tcW w:w="0" w:type="auto"/>
            <w:vMerge/>
            <w:tcBorders>
              <w:top w:val="nil"/>
              <w:left w:val="single" w:color="cfcfcf" w:sz="5"/>
              <w:bottom w:val="single" w:color="cfcfcf" w:sz="5"/>
              <w:right w:val="single" w:color="cfcfcf" w:sz="5"/>
            </w:tcBorders>
          </w:tcPr>
          <w:p/>
        </w:tc>
        <w:tc>
          <w:tcPr>
            <w:tcW w:w="7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Стационарда болды/Находился в стационаре</w:t>
            </w:r>
            <w:r>
              <w:br/>
            </w:r>
            <w:r>
              <w:rPr>
                <w:rFonts w:ascii="Times New Roman"/>
                <w:b w:val="false"/>
                <w:i w:val="false"/>
                <w:color w:val="000000"/>
                <w:sz w:val="20"/>
              </w:rPr>
              <w:t>
20_____ ж. ______ 20_______ ж. ________ дейін</w:t>
            </w:r>
            <w:r>
              <w:br/>
            </w:r>
            <w:r>
              <w:rPr>
                <w:rFonts w:ascii="Times New Roman"/>
                <w:b w:val="false"/>
                <w:i w:val="false"/>
                <w:color w:val="000000"/>
                <w:sz w:val="20"/>
              </w:rPr>
              <w:t>
с_______ 20___ г.по _______</w:t>
            </w:r>
            <w:r>
              <w:br/>
            </w:r>
            <w:r>
              <w:rPr>
                <w:rFonts w:ascii="Times New Roman"/>
                <w:b w:val="false"/>
                <w:i w:val="false"/>
                <w:color w:val="000000"/>
                <w:sz w:val="20"/>
              </w:rPr>
              <w:t>
20 ____ г.</w:t>
            </w:r>
            <w:r>
              <w:br/>
            </w:r>
            <w:r>
              <w:rPr>
                <w:rFonts w:ascii="Times New Roman"/>
                <w:b w:val="false"/>
                <w:i w:val="false"/>
                <w:color w:val="000000"/>
                <w:sz w:val="20"/>
              </w:rPr>
              <w:t>
Уақытша басқа жұмысқа ауыстырылсын/Перевести временно на другую работу с 20____ ж.___ ден 20__ ж. _____ дейн</w:t>
            </w:r>
            <w:r>
              <w:br/>
            </w:r>
            <w:r>
              <w:rPr>
                <w:rFonts w:ascii="Times New Roman"/>
                <w:b w:val="false"/>
                <w:i w:val="false"/>
                <w:color w:val="000000"/>
                <w:sz w:val="20"/>
              </w:rPr>
              <w:t>
20_________г. по _______ 20______ г.</w:t>
            </w:r>
            <w:r>
              <w:br/>
            </w:r>
            <w:r>
              <w:rPr>
                <w:rFonts w:ascii="Times New Roman"/>
                <w:b w:val="false"/>
                <w:i w:val="false"/>
                <w:color w:val="000000"/>
                <w:sz w:val="20"/>
              </w:rPr>
              <w:t>
Бас дәрігердің қолы/Подпись главного врача ______________</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МӘС-ке жіберілді/Направлен на МСЭ</w:t>
            </w:r>
            <w:r>
              <w:br/>
            </w:r>
            <w:r>
              <w:rPr>
                <w:rFonts w:ascii="Times New Roman"/>
                <w:b w:val="false"/>
                <w:i w:val="false"/>
                <w:color w:val="000000"/>
                <w:sz w:val="20"/>
              </w:rPr>
              <w:t>
20____ ж.______ 20____ г.</w:t>
            </w:r>
            <w:r>
              <w:br/>
            </w:r>
            <w:r>
              <w:rPr>
                <w:rFonts w:ascii="Times New Roman"/>
                <w:b w:val="false"/>
                <w:i w:val="false"/>
                <w:color w:val="000000"/>
                <w:sz w:val="20"/>
              </w:rPr>
              <w:t>
Дәрігердің қолы/Подпись врача</w:t>
            </w:r>
            <w:r>
              <w:br/>
            </w:r>
            <w:r>
              <w:rPr>
                <w:rFonts w:ascii="Times New Roman"/>
                <w:b w:val="false"/>
                <w:i w:val="false"/>
                <w:color w:val="000000"/>
                <w:sz w:val="20"/>
              </w:rPr>
              <w:t>
________________________ Куәландырылды/Освидетельствован</w:t>
            </w:r>
            <w:r>
              <w:br/>
            </w:r>
            <w:r>
              <w:rPr>
                <w:rFonts w:ascii="Times New Roman"/>
                <w:b w:val="false"/>
                <w:i w:val="false"/>
                <w:color w:val="000000"/>
                <w:sz w:val="20"/>
              </w:rPr>
              <w:t>
20_____ж.________20_____г.</w:t>
            </w:r>
            <w:r>
              <w:br/>
            </w:r>
            <w:r>
              <w:rPr>
                <w:rFonts w:ascii="Times New Roman"/>
                <w:b w:val="false"/>
                <w:i w:val="false"/>
                <w:color w:val="000000"/>
                <w:sz w:val="20"/>
              </w:rPr>
              <w:t>
Сараптама қорытындысы/Экспертное заключение ___________________</w:t>
            </w:r>
            <w:r>
              <w:br/>
            </w:r>
            <w:r>
              <w:rPr>
                <w:rFonts w:ascii="Times New Roman"/>
                <w:b w:val="false"/>
                <w:i w:val="false"/>
                <w:color w:val="000000"/>
                <w:sz w:val="20"/>
              </w:rPr>
              <w:t>
МӘС бөлімі бастығының қолы</w:t>
            </w:r>
            <w:r>
              <w:br/>
            </w:r>
            <w:r>
              <w:rPr>
                <w:rFonts w:ascii="Times New Roman"/>
                <w:b w:val="false"/>
                <w:i w:val="false"/>
                <w:color w:val="000000"/>
                <w:sz w:val="20"/>
              </w:rPr>
              <w:t>
Подпись начальника отдела МСЭ</w:t>
            </w:r>
            <w:r>
              <w:br/>
            </w:r>
            <w:r>
              <w:rPr>
                <w:rFonts w:ascii="Times New Roman"/>
                <w:b w:val="false"/>
                <w:i w:val="false"/>
                <w:color w:val="000000"/>
                <w:sz w:val="20"/>
              </w:rPr>
              <w:t>
_________________________</w:t>
            </w:r>
            <w:r>
              <w:br/>
            </w:r>
            <w:r>
              <w:rPr>
                <w:rFonts w:ascii="Times New Roman"/>
                <w:b w:val="false"/>
                <w:i w:val="false"/>
                <w:color w:val="000000"/>
                <w:sz w:val="20"/>
              </w:rPr>
              <w:t>
МӘС-тің мөрі/Печать</w:t>
            </w:r>
          </w:p>
        </w:tc>
      </w:tr>
    </w:tbl>
    <w:p>
      <w:pPr>
        <w:spacing w:after="0"/>
        <w:ind w:left="0"/>
        <w:jc w:val="both"/>
      </w:pPr>
      <w:r>
        <w:rPr>
          <w:rFonts w:ascii="Times New Roman"/>
          <w:b w:val="false"/>
          <w:i w:val="false"/>
          <w:color w:val="000000"/>
          <w:sz w:val="28"/>
        </w:rPr>
        <w:t>
       Жұмыстан босатылу/Освобождение от работы</w:t>
      </w:r>
    </w:p>
    <w:tbl>
      <w:tblPr>
        <w:tblW w:w="0" w:type="auto"/>
        <w:tblCellSpacing w:w="0" w:type="auto"/>
        <w:tblBorders>
          <w:top w:val="none"/>
          <w:left w:val="none"/>
          <w:bottom w:val="none"/>
          <w:right w:val="none"/>
          <w:insideH w:val="none"/>
          <w:insideV w:val="none"/>
        </w:tblBorders>
      </w:tblPr>
      <w:tblGrid>
        <w:gridCol w:w="3103"/>
        <w:gridCol w:w="4427"/>
        <w:gridCol w:w="3375"/>
        <w:gridCol w:w="1395"/>
      </w:tblGrid>
      <w:tr>
        <w:trPr>
          <w:trHeight w:val="30" w:hRule="atLeast"/>
        </w:trPr>
        <w:tc>
          <w:tcPr>
            <w:tcW w:w="310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 күннен бастап/</w:t>
            </w:r>
            <w:r>
              <w:br/>
            </w:r>
            <w:r>
              <w:rPr>
                <w:rFonts w:ascii="Times New Roman"/>
                <w:b w:val="false"/>
                <w:i w:val="false"/>
                <w:color w:val="000000"/>
                <w:sz w:val="20"/>
              </w:rPr>
              <w:t>
С какого числа</w:t>
            </w:r>
            <w:r>
              <w:br/>
            </w:r>
            <w:r>
              <w:rPr>
                <w:rFonts w:ascii="Times New Roman"/>
                <w:b w:val="false"/>
                <w:i w:val="false"/>
                <w:color w:val="000000"/>
                <w:sz w:val="20"/>
              </w:rPr>
              <w:t>
күні, айы/число, месяц)</w:t>
            </w:r>
          </w:p>
        </w:tc>
        <w:tc>
          <w:tcPr>
            <w:tcW w:w="442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 күнді қоса алғанда қай</w:t>
            </w:r>
            <w:r>
              <w:br/>
            </w:r>
            <w:r>
              <w:rPr>
                <w:rFonts w:ascii="Times New Roman"/>
                <w:b w:val="false"/>
                <w:i w:val="false"/>
                <w:color w:val="000000"/>
                <w:sz w:val="20"/>
              </w:rPr>
              <w:t>
күнге дейін/</w:t>
            </w:r>
            <w:r>
              <w:br/>
            </w:r>
            <w:r>
              <w:rPr>
                <w:rFonts w:ascii="Times New Roman"/>
                <w:b w:val="false"/>
                <w:i w:val="false"/>
                <w:color w:val="000000"/>
                <w:sz w:val="20"/>
              </w:rPr>
              <w:t>
По какое число включительно</w:t>
            </w:r>
            <w:r>
              <w:br/>
            </w:r>
            <w:r>
              <w:rPr>
                <w:rFonts w:ascii="Times New Roman"/>
                <w:b w:val="false"/>
                <w:i w:val="false"/>
                <w:color w:val="000000"/>
                <w:sz w:val="20"/>
              </w:rPr>
              <w:t>
(күні мен айы жазумен/число и месяц прописью)</w:t>
            </w:r>
          </w:p>
        </w:tc>
        <w:tc>
          <w:tcPr>
            <w:tcW w:w="3375"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Дәрігердің қызметі мен тегі/Должность и фамилия врача</w:t>
            </w:r>
          </w:p>
        </w:tc>
        <w:tc>
          <w:tcPr>
            <w:tcW w:w="1395"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Дәрігердің қолы/</w:t>
            </w:r>
            <w:r>
              <w:br/>
            </w:r>
            <w:r>
              <w:rPr>
                <w:rFonts w:ascii="Times New Roman"/>
                <w:b w:val="false"/>
                <w:i w:val="false"/>
                <w:color w:val="000000"/>
                <w:sz w:val="20"/>
              </w:rPr>
              <w:t>
Подпись врача</w:t>
            </w:r>
          </w:p>
        </w:tc>
      </w:tr>
    </w:tbl>
    <w:p>
      <w:pPr>
        <w:spacing w:after="0"/>
        <w:ind w:left="0"/>
        <w:jc w:val="both"/>
      </w:pPr>
      <w:r>
        <w:rPr>
          <w:rFonts w:ascii="Times New Roman"/>
          <w:b w:val="false"/>
          <w:i w:val="false"/>
          <w:color w:val="000000"/>
          <w:sz w:val="28"/>
        </w:rPr>
        <w:t>
       Жұмысқа кірісу/Приступить к работе</w:t>
      </w:r>
    </w:p>
    <w:p>
      <w:pPr>
        <w:spacing w:after="0"/>
        <w:ind w:left="0"/>
        <w:jc w:val="both"/>
      </w:pPr>
      <w:r>
        <w:rPr>
          <w:rFonts w:ascii="Times New Roman"/>
          <w:b w:val="false"/>
          <w:i w:val="false"/>
          <w:color w:val="000000"/>
          <w:sz w:val="28"/>
        </w:rPr>
        <w:t>
       ____________________________________________</w:t>
      </w:r>
    </w:p>
    <w:p>
      <w:pPr>
        <w:spacing w:after="0"/>
        <w:ind w:left="0"/>
        <w:jc w:val="both"/>
      </w:pPr>
      <w:r>
        <w:rPr>
          <w:rFonts w:ascii="Times New Roman"/>
          <w:b w:val="false"/>
          <w:i w:val="false"/>
          <w:color w:val="000000"/>
          <w:sz w:val="28"/>
        </w:rPr>
        <w:t>
       (күні мен айы жазумен/число и месяц прописью)</w:t>
      </w:r>
    </w:p>
    <w:p>
      <w:pPr>
        <w:spacing w:after="0"/>
        <w:ind w:left="0"/>
        <w:jc w:val="both"/>
      </w:pPr>
      <w:r>
        <w:rPr>
          <w:rFonts w:ascii="Times New Roman"/>
          <w:b w:val="false"/>
          <w:i w:val="false"/>
          <w:color w:val="000000"/>
          <w:sz w:val="28"/>
        </w:rPr>
        <w:t>
       Жаңа парақ берілді (жалғасы)/Выдан новый лист (продолжение) №_____</w:t>
      </w:r>
    </w:p>
    <w:p>
      <w:pPr>
        <w:spacing w:after="0"/>
        <w:ind w:left="0"/>
        <w:jc w:val="both"/>
      </w:pPr>
      <w:r>
        <w:rPr>
          <w:rFonts w:ascii="Times New Roman"/>
          <w:b w:val="false"/>
          <w:i w:val="false"/>
          <w:color w:val="000000"/>
          <w:sz w:val="28"/>
        </w:rPr>
        <w:t>
       __________________________________________</w:t>
      </w:r>
    </w:p>
    <w:p>
      <w:pPr>
        <w:spacing w:after="0"/>
        <w:ind w:left="0"/>
        <w:jc w:val="both"/>
      </w:pPr>
      <w:r>
        <w:rPr>
          <w:rFonts w:ascii="Times New Roman"/>
          <w:b w:val="false"/>
          <w:i w:val="false"/>
          <w:color w:val="000000"/>
          <w:sz w:val="28"/>
        </w:rPr>
        <w:t>
       Дәрігердің қызметі, тегі, қолы/</w:t>
      </w:r>
    </w:p>
    <w:p>
      <w:pPr>
        <w:spacing w:after="0"/>
        <w:ind w:left="0"/>
        <w:jc w:val="both"/>
      </w:pPr>
      <w:r>
        <w:rPr>
          <w:rFonts w:ascii="Times New Roman"/>
          <w:b w:val="false"/>
          <w:i w:val="false"/>
          <w:color w:val="000000"/>
          <w:sz w:val="28"/>
        </w:rPr>
        <w:t>
       Должность, фамилия и подпись врача</w:t>
      </w:r>
    </w:p>
    <w:p>
      <w:pPr>
        <w:spacing w:after="0"/>
        <w:ind w:left="0"/>
        <w:jc w:val="both"/>
      </w:pPr>
      <w:r>
        <w:rPr>
          <w:rFonts w:ascii="Times New Roman"/>
          <w:b w:val="false"/>
          <w:i w:val="false"/>
          <w:color w:val="000000"/>
          <w:sz w:val="28"/>
        </w:rPr>
        <w:t>
       Емдеу мекемесінің мөрі/</w:t>
      </w:r>
    </w:p>
    <w:p>
      <w:pPr>
        <w:spacing w:after="0"/>
        <w:ind w:left="0"/>
        <w:jc w:val="both"/>
      </w:pPr>
      <w:r>
        <w:rPr>
          <w:rFonts w:ascii="Times New Roman"/>
          <w:b w:val="false"/>
          <w:i w:val="false"/>
          <w:color w:val="000000"/>
          <w:sz w:val="28"/>
        </w:rPr>
        <w:t>
       Печать лечебного учреждения</w:t>
      </w:r>
    </w:p>
    <w:p>
      <w:pPr>
        <w:spacing w:after="0"/>
        <w:ind w:left="0"/>
        <w:jc w:val="both"/>
      </w:pPr>
      <w:r>
        <w:rPr>
          <w:rFonts w:ascii="Times New Roman"/>
          <w:b w:val="false"/>
          <w:i w:val="false"/>
          <w:color w:val="000000"/>
          <w:sz w:val="28"/>
        </w:rPr>
        <w:t>
       Сыртқы беті</w:t>
      </w:r>
    </w:p>
    <w:p>
      <w:pPr>
        <w:spacing w:after="0"/>
        <w:ind w:left="0"/>
        <w:jc w:val="both"/>
      </w:pPr>
      <w:r>
        <w:rPr>
          <w:rFonts w:ascii="Times New Roman"/>
          <w:b w:val="false"/>
          <w:i w:val="false"/>
          <w:color w:val="000000"/>
          <w:sz w:val="28"/>
        </w:rPr>
        <w:t>
       (заңды тұлға атауы/наименование юридического лица)</w:t>
      </w:r>
    </w:p>
    <w:p>
      <w:pPr>
        <w:spacing w:after="0"/>
        <w:ind w:left="0"/>
        <w:jc w:val="both"/>
      </w:pPr>
      <w:r>
        <w:rPr>
          <w:rFonts w:ascii="Times New Roman"/>
          <w:b w:val="false"/>
          <w:i w:val="false"/>
          <w:color w:val="000000"/>
          <w:sz w:val="28"/>
        </w:rPr>
        <w:t>
       Бөлім/отдел ___________ Қызметі/Должность _______________ Таб/Таб №______</w:t>
      </w:r>
    </w:p>
    <w:p>
      <w:pPr>
        <w:spacing w:after="0"/>
        <w:ind w:left="0"/>
        <w:jc w:val="both"/>
      </w:pPr>
      <w:r>
        <w:rPr>
          <w:rFonts w:ascii="Times New Roman"/>
          <w:b w:val="false"/>
          <w:i w:val="false"/>
          <w:color w:val="000000"/>
          <w:sz w:val="28"/>
        </w:rPr>
        <w:t>
       Тұрақты, уақытша, маусымды жұмыс (тиістісінің асты сызылсын).</w:t>
      </w:r>
    </w:p>
    <w:p>
      <w:pPr>
        <w:spacing w:after="0"/>
        <w:ind w:left="0"/>
        <w:jc w:val="both"/>
      </w:pPr>
      <w:r>
        <w:rPr>
          <w:rFonts w:ascii="Times New Roman"/>
          <w:b w:val="false"/>
          <w:i w:val="false"/>
          <w:color w:val="000000"/>
          <w:sz w:val="28"/>
        </w:rPr>
        <w:t>
       Жұмыс істемеді 20___ ж ___ дан</w:t>
      </w:r>
    </w:p>
    <w:p>
      <w:pPr>
        <w:spacing w:after="0"/>
        <w:ind w:left="0"/>
        <w:jc w:val="both"/>
      </w:pPr>
      <w:r>
        <w:rPr>
          <w:rFonts w:ascii="Times New Roman"/>
          <w:b w:val="false"/>
          <w:i w:val="false"/>
          <w:color w:val="000000"/>
          <w:sz w:val="28"/>
        </w:rPr>
        <w:t>
       20___ж.______ дейін</w:t>
      </w:r>
    </w:p>
    <w:p>
      <w:pPr>
        <w:spacing w:after="0"/>
        <w:ind w:left="0"/>
        <w:jc w:val="both"/>
      </w:pPr>
      <w:r>
        <w:rPr>
          <w:rFonts w:ascii="Times New Roman"/>
          <w:b w:val="false"/>
          <w:i w:val="false"/>
          <w:color w:val="000000"/>
          <w:sz w:val="28"/>
        </w:rPr>
        <w:t>
       Работа постоянная, временная, сезонная (нужное подчеркнуть).</w:t>
      </w:r>
    </w:p>
    <w:p>
      <w:pPr>
        <w:spacing w:after="0"/>
        <w:ind w:left="0"/>
        <w:jc w:val="both"/>
      </w:pPr>
      <w:r>
        <w:rPr>
          <w:rFonts w:ascii="Times New Roman"/>
          <w:b w:val="false"/>
          <w:i w:val="false"/>
          <w:color w:val="000000"/>
          <w:sz w:val="28"/>
        </w:rPr>
        <w:t>
       Не работал с___20___г. по____</w:t>
      </w:r>
    </w:p>
    <w:p>
      <w:pPr>
        <w:spacing w:after="0"/>
        <w:ind w:left="0"/>
        <w:jc w:val="both"/>
      </w:pPr>
      <w:r>
        <w:rPr>
          <w:rFonts w:ascii="Times New Roman"/>
          <w:b w:val="false"/>
          <w:i w:val="false"/>
          <w:color w:val="000000"/>
          <w:sz w:val="28"/>
        </w:rPr>
        <w:t>
       20____г.</w:t>
      </w:r>
    </w:p>
    <w:p>
      <w:pPr>
        <w:spacing w:after="0"/>
        <w:ind w:left="0"/>
        <w:jc w:val="both"/>
      </w:pPr>
      <w:r>
        <w:rPr>
          <w:rFonts w:ascii="Times New Roman"/>
          <w:b w:val="false"/>
          <w:i w:val="false"/>
          <w:color w:val="000000"/>
          <w:sz w:val="28"/>
        </w:rPr>
        <w:t>
       Еңбекке жарамсыз уақытындағы демалыс күндері ______ Жұмысқа</w:t>
      </w:r>
    </w:p>
    <w:p>
      <w:pPr>
        <w:spacing w:after="0"/>
        <w:ind w:left="0"/>
        <w:jc w:val="both"/>
      </w:pPr>
      <w:r>
        <w:rPr>
          <w:rFonts w:ascii="Times New Roman"/>
          <w:b w:val="false"/>
          <w:i w:val="false"/>
          <w:color w:val="000000"/>
          <w:sz w:val="28"/>
        </w:rPr>
        <w:t>
       кірісті 20____ж.</w:t>
      </w:r>
    </w:p>
    <w:p>
      <w:pPr>
        <w:spacing w:after="0"/>
        <w:ind w:left="0"/>
        <w:jc w:val="both"/>
      </w:pPr>
      <w:r>
        <w:rPr>
          <w:rFonts w:ascii="Times New Roman"/>
          <w:b w:val="false"/>
          <w:i w:val="false"/>
          <w:color w:val="000000"/>
          <w:sz w:val="28"/>
        </w:rPr>
        <w:t>
       ______ дейін</w:t>
      </w:r>
    </w:p>
    <w:p>
      <w:pPr>
        <w:spacing w:after="0"/>
        <w:ind w:left="0"/>
        <w:jc w:val="both"/>
      </w:pPr>
      <w:r>
        <w:rPr>
          <w:rFonts w:ascii="Times New Roman"/>
          <w:b w:val="false"/>
          <w:i w:val="false"/>
          <w:color w:val="000000"/>
          <w:sz w:val="28"/>
        </w:rPr>
        <w:t xml:space="preserve">
       Выходные дни за период нетрудоспособности (күні/дата) </w:t>
      </w:r>
    </w:p>
    <w:p>
      <w:pPr>
        <w:spacing w:after="0"/>
        <w:ind w:left="0"/>
        <w:jc w:val="both"/>
      </w:pPr>
      <w:r>
        <w:rPr>
          <w:rFonts w:ascii="Times New Roman"/>
          <w:b w:val="false"/>
          <w:i w:val="false"/>
          <w:color w:val="000000"/>
          <w:sz w:val="28"/>
        </w:rPr>
        <w:t xml:space="preserve">
       Бөлім бастығының қолы ___________ Табельшінің қолы ______ Күні </w:t>
      </w:r>
    </w:p>
    <w:p>
      <w:pPr>
        <w:spacing w:after="0"/>
        <w:ind w:left="0"/>
        <w:jc w:val="both"/>
      </w:pPr>
      <w:r>
        <w:rPr>
          <w:rFonts w:ascii="Times New Roman"/>
          <w:b w:val="false"/>
          <w:i w:val="false"/>
          <w:color w:val="000000"/>
          <w:sz w:val="28"/>
        </w:rPr>
        <w:t>
      Подпись начальника отдела ________Подпись табельщика________ Дата _____</w:t>
      </w:r>
    </w:p>
    <w:p>
      <w:pPr>
        <w:spacing w:after="0"/>
        <w:ind w:left="0"/>
        <w:jc w:val="both"/>
      </w:pPr>
      <w:r>
        <w:rPr>
          <w:rFonts w:ascii="Times New Roman"/>
          <w:b w:val="false"/>
          <w:i w:val="false"/>
          <w:color w:val="000000"/>
          <w:sz w:val="28"/>
        </w:rPr>
        <w:t>
       Мөр/Печать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Еңбекке уақытша </w:t>
            </w:r>
            <w:r>
              <w:br/>
            </w:r>
            <w:r>
              <w:rPr>
                <w:rFonts w:ascii="Times New Roman"/>
                <w:b w:val="false"/>
                <w:i w:val="false"/>
                <w:color w:val="000000"/>
                <w:sz w:val="20"/>
              </w:rPr>
              <w:t xml:space="preserve">жарамсыздыққа сараптама </w:t>
            </w:r>
            <w:r>
              <w:br/>
            </w:r>
            <w:r>
              <w:rPr>
                <w:rFonts w:ascii="Times New Roman"/>
                <w:b w:val="false"/>
                <w:i w:val="false"/>
                <w:color w:val="000000"/>
                <w:sz w:val="20"/>
              </w:rPr>
              <w:t xml:space="preserve">жүргізу, еңбекке уақытша </w:t>
            </w:r>
            <w:r>
              <w:br/>
            </w:r>
            <w:r>
              <w:rPr>
                <w:rFonts w:ascii="Times New Roman"/>
                <w:b w:val="false"/>
                <w:i w:val="false"/>
                <w:color w:val="000000"/>
                <w:sz w:val="20"/>
              </w:rPr>
              <w:t>жарамсыздық парағын</w:t>
            </w:r>
            <w:r>
              <w:br/>
            </w:r>
            <w:r>
              <w:rPr>
                <w:rFonts w:ascii="Times New Roman"/>
                <w:b w:val="false"/>
                <w:i w:val="false"/>
                <w:color w:val="000000"/>
                <w:sz w:val="20"/>
              </w:rPr>
              <w:t>немесе анықтамасын беру</w:t>
            </w:r>
            <w:r>
              <w:br/>
            </w:r>
            <w:r>
              <w:rPr>
                <w:rFonts w:ascii="Times New Roman"/>
                <w:b w:val="false"/>
                <w:i w:val="false"/>
                <w:color w:val="000000"/>
                <w:sz w:val="20"/>
              </w:rPr>
              <w:t xml:space="preserve">қағидаларына </w:t>
            </w:r>
            <w:r>
              <w:br/>
            </w:r>
            <w:r>
              <w:rPr>
                <w:rFonts w:ascii="Times New Roman"/>
                <w:b w:val="false"/>
                <w:i w:val="false"/>
                <w:color w:val="000000"/>
                <w:sz w:val="20"/>
              </w:rPr>
              <w:t>3-қосымша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0"/>
        <w:gridCol w:w="1702"/>
        <w:gridCol w:w="10088"/>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"Уақытша еңбекке жарамсыздық туралы анықтама беру" мемлекеттік көрсетілетін қызмет стандарты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берушінің атауы</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(тікелей жүгінген кезде);</w:t>
            </w:r>
            <w:r>
              <w:br/>
            </w:r>
            <w:r>
              <w:rPr>
                <w:rFonts w:ascii="Times New Roman"/>
                <w:b w:val="false"/>
                <w:i w:val="false"/>
                <w:color w:val="000000"/>
                <w:sz w:val="20"/>
              </w:rPr>
              <w:t>
2) "Электрондық үкімет" веб-порталы (бұдан әрі - портал).</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 көрсетілетін қызметті берушіге тікелей жүгінген кезде немесе портал арқылы - құжатты тапсырған сәттен бастап 30 (отыз) минуттан аспайды.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автоматтандырылған)/қағаз түрінде.</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уақытша жарамсыздық туралы анықтама не осы стандарттың 9-тармағында көрсетілген негіздер бойынша мемлекеттік қызмет көрсетуден бас тарту туралы дәлелді жауап беру болып табылады.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қызметті алушыдан алынатын төлем мөлшері және Қазақстан Республикасының заңнамасында көзделген жағдайларда оны алу тәсілдері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жұмыс кестесі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дүйсенбіден жұмаға дейін (дүйсенбі – жұма үзіліссіз сағат 8.00-ден бастап 20.00-ге дейін, сенбі күні сағат 9.00-ден 14.00-ге дейін), демалыс (жексенбі) және мереке күндеріне кезекші дәрігерлерінің жұмысын қамтамасыз ету арқылы. Мемлекеттік көрсетілетін қызметті алуға өтініш жұмыс күндері сағат 18.00-ге дейін берілуі қажет;</w:t>
            </w:r>
            <w:r>
              <w:br/>
            </w:r>
            <w:r>
              <w:rPr>
                <w:rFonts w:ascii="Times New Roman"/>
                <w:b w:val="false"/>
                <w:i w:val="false"/>
                <w:color w:val="000000"/>
                <w:sz w:val="20"/>
              </w:rPr>
              <w:t>
2) портал - жөндеу жұмыстарын жүргізуге байланысты техникалық үзілістерді қоспағанда, тәулік бойы.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қызметтер көрсету үшін қажетті құжаттар тізімі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берушіге: жеке басын сәйкестендіру үшін жеке басын куәландыратын құжат;</w:t>
            </w:r>
            <w:r>
              <w:br/>
            </w:r>
            <w:r>
              <w:rPr>
                <w:rFonts w:ascii="Times New Roman"/>
                <w:b w:val="false"/>
                <w:i w:val="false"/>
                <w:color w:val="000000"/>
                <w:sz w:val="20"/>
              </w:rPr>
              <w:t>
2) порталға: электрондық сұрау салу нысанындағы өтініш.</w:t>
            </w:r>
            <w:r>
              <w:br/>
            </w:r>
            <w:r>
              <w:rPr>
                <w:rFonts w:ascii="Times New Roman"/>
                <w:b w:val="false"/>
                <w:i w:val="false"/>
                <w:color w:val="000000"/>
                <w:sz w:val="20"/>
              </w:rPr>
              <w:t>
Көрсетілетін қызметті беруші жеке басын куәландыратын құжаттар туралы мәліметті "Электрондық үкімет" шлюзі арқылы тиісті мемлекеттік ақпараттық жүйелерден алады.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br/>
            </w:r>
            <w:r>
              <w:rPr>
                <w:rFonts w:ascii="Times New Roman"/>
                <w:b w:val="false"/>
                <w:i w:val="false"/>
                <w:color w:val="000000"/>
                <w:sz w:val="20"/>
              </w:rPr>
              <w:t>
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осы Қағидаларда белгіленген талаптарға сәйкес келмеуі.</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ерекшеліктерін ескере отырып қойылатын өзге де талаптар</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мемлекеттік қызметтер көрсету мәселелері жөніндегі Бірыңғай байланыс орталығының 8-800-080-7777, 1414 телефоны арқылы ақпарат алуға мүмкіндігі бар.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Бұйрыққа</w:t>
            </w:r>
            <w:r>
              <w:br/>
            </w:r>
            <w:r>
              <w:rPr>
                <w:rFonts w:ascii="Times New Roman"/>
                <w:b w:val="false"/>
                <w:i w:val="false"/>
                <w:color w:val="000000"/>
                <w:sz w:val="20"/>
              </w:rPr>
              <w:t>2-қосымша</w:t>
            </w:r>
          </w:p>
        </w:tc>
      </w:tr>
    </w:tbl>
    <w:bookmarkStart w:name="z176" w:id="170"/>
    <w:p>
      <w:pPr>
        <w:spacing w:after="0"/>
        <w:ind w:left="0"/>
        <w:jc w:val="left"/>
      </w:pPr>
      <w:r>
        <w:rPr>
          <w:rFonts w:ascii="Times New Roman"/>
          <w:b/>
          <w:i w:val="false"/>
          <w:color w:val="000000"/>
        </w:rPr>
        <w:t xml:space="preserve"> Қазақстан Республикасы Денсаулық сақтау министрінің кейбір күші жойылған бұйрықтарының тізбесі</w:t>
      </w:r>
    </w:p>
    <w:bookmarkEnd w:id="170"/>
    <w:bookmarkStart w:name="z177" w:id="171"/>
    <w:p>
      <w:pPr>
        <w:spacing w:after="0"/>
        <w:ind w:left="0"/>
        <w:jc w:val="both"/>
      </w:pPr>
      <w:r>
        <w:rPr>
          <w:rFonts w:ascii="Times New Roman"/>
          <w:b w:val="false"/>
          <w:i w:val="false"/>
          <w:color w:val="000000"/>
          <w:sz w:val="28"/>
        </w:rPr>
        <w:t xml:space="preserve">
      1) Еңбекке уақытша жарамсыздыққа сараптама жүргізу, еңбекке уақытша жарамсыздық парағын және анықтамасын беру қағидаларын бекіту туралы" Қазақстан Республикасы Денсаулық сақтау және әлеуметтік даму министрінің 2015 жылғы 31 наурыздағы № 183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10964 тіркелген, 2015 жылғы 29 мамырда "Әділет" ақпараттық-құқықтық жүйесінде жарияланған);</w:t>
      </w:r>
    </w:p>
    <w:bookmarkEnd w:id="171"/>
    <w:bookmarkStart w:name="z178" w:id="172"/>
    <w:p>
      <w:pPr>
        <w:spacing w:after="0"/>
        <w:ind w:left="0"/>
        <w:jc w:val="both"/>
      </w:pPr>
      <w:r>
        <w:rPr>
          <w:rFonts w:ascii="Times New Roman"/>
          <w:b w:val="false"/>
          <w:i w:val="false"/>
          <w:color w:val="000000"/>
          <w:sz w:val="28"/>
        </w:rPr>
        <w:t xml:space="preserve">
      2) "Еңбекке уақытша жарамсыздыққа сараптама жүргізу, еңбекке уақытша жарамсыздық парағын және анықтамасын беру қағидаларын бекіту туралы" Қазақстан Республикасы Денсаулық сақтау және әлеуметтік даму министрінің 2015 жылғы 31 наурыздағы № 183 бұйрығына өзгерістер енгізу туралы" Қазақстан Республикасы Денсаулық сақтау министрінің 2018 жылғы 17 қыркүйектегі № ҚР ДСМ-15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17406 тіркелген, 2018 жылғы 3 қазанда Қазақстан Республикасының нормативтік құқықтық актілерінің эталондық бақылау банкінде электронды түрде жарияланған);</w:t>
      </w:r>
    </w:p>
    <w:bookmarkEnd w:id="172"/>
    <w:bookmarkStart w:name="z179" w:id="173"/>
    <w:p>
      <w:pPr>
        <w:spacing w:after="0"/>
        <w:ind w:left="0"/>
        <w:jc w:val="both"/>
      </w:pPr>
      <w:r>
        <w:rPr>
          <w:rFonts w:ascii="Times New Roman"/>
          <w:b w:val="false"/>
          <w:i w:val="false"/>
          <w:color w:val="000000"/>
          <w:sz w:val="28"/>
        </w:rPr>
        <w:t xml:space="preserve">
      3) "Еңбекке уақытша жарамсыздыққа сараптама жүргізу, еңбекке уақытша жарамсыздық парағын және анықтамасын беру қағидаларын бекіту туралы" Қазақстан Республикасы Денсаулық сақтау және әлеуметтік даму министрінің 2015 жылғы 31 наурыздағы № 183 бұйрығына өзгерістер мен толықтырулар енгізу туралы" Қазақстан Республикасы Денсаулық сақтау министрінің 2020 жылғы 6 сәуірдегі № ҚР ДСМ-30/2020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20332 тіркелген, 2020 жылғы 13 сәуірде Қазақстан Республикасының нормативтік құқықтық актілерінің эталондық бақылау банкінде электронды түрде жарияланған);</w:t>
      </w:r>
    </w:p>
    <w:bookmarkEnd w:id="173"/>
    <w:bookmarkStart w:name="z180" w:id="174"/>
    <w:p>
      <w:pPr>
        <w:spacing w:after="0"/>
        <w:ind w:left="0"/>
        <w:jc w:val="both"/>
      </w:pPr>
      <w:r>
        <w:rPr>
          <w:rFonts w:ascii="Times New Roman"/>
          <w:b w:val="false"/>
          <w:i w:val="false"/>
          <w:color w:val="000000"/>
          <w:sz w:val="28"/>
        </w:rPr>
        <w:t xml:space="preserve">
      4) "Еңбекке уақытша жарамсыздыққа сараптама жүргізу, еңбекке уақытша жарамсыздық парағын және анықтамасын беру қағидаларын бекіту туралы" Қазақстан Республикасы Денсаулық сақтау және әлеуметтік даму министрінің 2015 жылғы 31 наурыздағы № 183 бұйрығына өзгеріс енгізу туралы" Қазақстан Республикасы Денсаулық сақтау министрінің 2020 жылғы 9 сәуірдегі № ҚР ДСМ-34/2020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20356 тіркелген, 2020 жылғы 15 сәуірде Қазақстан Республикасының нормативтік құқықтық актілерінің эталондық бақылау банкінде электронды түрде жарияланған).</w:t>
      </w:r>
    </w:p>
    <w:bookmarkEnd w:id="174"/>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